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4311" w:rsidRPr="003D2973" w:rsidRDefault="00B11352" w:rsidP="00024311">
      <w:pPr>
        <w:rPr>
          <w:rFonts w:eastAsia="宋体"/>
          <w:color w:val="000000"/>
          <w:sz w:val="16"/>
          <w:szCs w:val="16"/>
          <w:lang w:eastAsia="zh-CN"/>
        </w:rPr>
      </w:pPr>
      <w:r w:rsidRPr="003D2973">
        <w:rPr>
          <w:b/>
          <w:bCs/>
          <w:sz w:val="24"/>
        </w:rPr>
        <w:t>3GPP TSG RAN WG1 Meeting 90bis</w:t>
      </w:r>
      <w:r w:rsidRPr="003D2973">
        <w:rPr>
          <w:rFonts w:eastAsia="MS Mincho"/>
          <w:b/>
          <w:bCs/>
          <w:sz w:val="22"/>
        </w:rPr>
        <w:tab/>
      </w:r>
      <w:r w:rsidRPr="003D2973">
        <w:rPr>
          <w:rFonts w:eastAsia="MS Mincho"/>
          <w:b/>
          <w:bCs/>
          <w:sz w:val="22"/>
        </w:rPr>
        <w:tab/>
      </w:r>
      <w:r w:rsidRPr="003D2973">
        <w:rPr>
          <w:rFonts w:eastAsia="宋体"/>
          <w:b/>
          <w:bCs/>
          <w:sz w:val="22"/>
          <w:lang w:eastAsia="zh-CN"/>
        </w:rPr>
        <w:tab/>
      </w:r>
      <w:r w:rsidRPr="003D2973">
        <w:rPr>
          <w:rFonts w:eastAsia="宋体"/>
          <w:b/>
          <w:bCs/>
          <w:sz w:val="22"/>
          <w:lang w:eastAsia="zh-CN"/>
        </w:rPr>
        <w:tab/>
      </w:r>
      <w:r w:rsidRPr="003D2973">
        <w:rPr>
          <w:rFonts w:eastAsia="宋体"/>
          <w:b/>
          <w:bCs/>
          <w:sz w:val="22"/>
          <w:lang w:eastAsia="zh-CN"/>
        </w:rPr>
        <w:tab/>
      </w:r>
      <w:r w:rsidRPr="003D2973">
        <w:rPr>
          <w:rFonts w:eastAsia="MS Mincho"/>
          <w:b/>
          <w:bCs/>
          <w:sz w:val="22"/>
        </w:rPr>
        <w:t>R1-</w:t>
      </w:r>
      <w:r w:rsidR="00024311" w:rsidRPr="003D2973">
        <w:rPr>
          <w:rFonts w:eastAsia="MS Mincho"/>
          <w:b/>
          <w:bCs/>
          <w:sz w:val="22"/>
        </w:rPr>
        <w:t>1717493</w:t>
      </w:r>
    </w:p>
    <w:p w:rsidR="008D3C7F" w:rsidRPr="003D2973" w:rsidRDefault="00B11352" w:rsidP="00B11352">
      <w:pPr>
        <w:tabs>
          <w:tab w:val="center" w:pos="4536"/>
          <w:tab w:val="right" w:pos="9072"/>
        </w:tabs>
        <w:rPr>
          <w:rFonts w:eastAsia="MS Mincho"/>
          <w:b/>
          <w:bCs/>
          <w:sz w:val="22"/>
        </w:rPr>
      </w:pPr>
      <w:r w:rsidRPr="003D2973">
        <w:rPr>
          <w:rFonts w:eastAsia="MS Mincho"/>
          <w:b/>
          <w:bCs/>
          <w:sz w:val="24"/>
          <w:lang w:eastAsia="ja-JP"/>
        </w:rPr>
        <w:t>Prague, CZ, 9</w:t>
      </w:r>
      <w:r w:rsidRPr="003D2973">
        <w:rPr>
          <w:rFonts w:eastAsia="MS Mincho"/>
          <w:b/>
          <w:bCs/>
          <w:sz w:val="24"/>
          <w:vertAlign w:val="superscript"/>
          <w:lang w:eastAsia="ja-JP"/>
        </w:rPr>
        <w:t>th</w:t>
      </w:r>
      <w:r w:rsidRPr="003D2973">
        <w:rPr>
          <w:rFonts w:eastAsia="MS Mincho"/>
          <w:b/>
          <w:bCs/>
          <w:sz w:val="24"/>
          <w:lang w:eastAsia="ja-JP"/>
        </w:rPr>
        <w:t xml:space="preserve"> – 13</w:t>
      </w:r>
      <w:r w:rsidRPr="003D2973">
        <w:rPr>
          <w:rFonts w:eastAsia="MS Mincho"/>
          <w:b/>
          <w:bCs/>
          <w:sz w:val="24"/>
          <w:vertAlign w:val="superscript"/>
          <w:lang w:eastAsia="ja-JP"/>
        </w:rPr>
        <w:t>th</w:t>
      </w:r>
      <w:r w:rsidRPr="003D2973">
        <w:rPr>
          <w:rFonts w:eastAsia="MS Mincho"/>
          <w:b/>
          <w:bCs/>
          <w:sz w:val="24"/>
          <w:lang w:eastAsia="ja-JP"/>
        </w:rPr>
        <w:t xml:space="preserve">, </w:t>
      </w:r>
      <w:r w:rsidRPr="003D2973">
        <w:rPr>
          <w:b/>
          <w:bCs/>
          <w:sz w:val="24"/>
        </w:rPr>
        <w:t>October 201</w:t>
      </w:r>
      <w:r w:rsidRPr="003D2973">
        <w:rPr>
          <w:rFonts w:eastAsia="MS Mincho"/>
          <w:b/>
          <w:bCs/>
          <w:sz w:val="24"/>
          <w:lang w:eastAsia="ja-JP"/>
        </w:rPr>
        <w:t>7</w:t>
      </w:r>
    </w:p>
    <w:p w:rsidR="001F1D34" w:rsidRPr="003D2973" w:rsidRDefault="001F1D34" w:rsidP="001F1D34">
      <w:pPr>
        <w:pStyle w:val="a4"/>
        <w:rPr>
          <w:rFonts w:ascii="Times New Roman" w:hAnsi="Times New Roman"/>
        </w:rPr>
      </w:pPr>
    </w:p>
    <w:p w:rsidR="001F1D34" w:rsidRPr="003D2973" w:rsidRDefault="001F1D34" w:rsidP="001F1D34">
      <w:pPr>
        <w:pStyle w:val="a4"/>
        <w:tabs>
          <w:tab w:val="left" w:pos="1800"/>
        </w:tabs>
        <w:ind w:left="1800" w:hanging="1800"/>
        <w:rPr>
          <w:rFonts w:ascii="Times New Roman" w:eastAsia="宋体" w:hAnsi="Times New Roman"/>
          <w:lang w:eastAsia="zh-CN"/>
        </w:rPr>
      </w:pPr>
      <w:r w:rsidRPr="003D2973">
        <w:rPr>
          <w:rFonts w:ascii="Times New Roman" w:hAnsi="Times New Roman"/>
        </w:rPr>
        <w:t>Source:</w:t>
      </w:r>
      <w:r w:rsidRPr="003D2973">
        <w:rPr>
          <w:rFonts w:ascii="Times New Roman" w:hAnsi="Times New Roman"/>
        </w:rPr>
        <w:tab/>
      </w:r>
      <w:r w:rsidRPr="003D2973">
        <w:rPr>
          <w:rFonts w:ascii="Times New Roman" w:eastAsia="宋体" w:hAnsi="Times New Roman"/>
          <w:lang w:eastAsia="zh-CN"/>
        </w:rPr>
        <w:t>vivo</w:t>
      </w:r>
    </w:p>
    <w:p w:rsidR="00884670" w:rsidRPr="003D2973" w:rsidRDefault="001F1D34" w:rsidP="001F1D34">
      <w:pPr>
        <w:pStyle w:val="a4"/>
        <w:tabs>
          <w:tab w:val="left" w:pos="1800"/>
        </w:tabs>
        <w:rPr>
          <w:rFonts w:ascii="Times New Roman" w:eastAsia="宋体" w:hAnsi="Times New Roman"/>
          <w:b w:val="0"/>
          <w:lang w:eastAsia="zh-CN"/>
        </w:rPr>
      </w:pPr>
      <w:r w:rsidRPr="003D2973">
        <w:rPr>
          <w:rFonts w:ascii="Times New Roman" w:hAnsi="Times New Roman"/>
        </w:rPr>
        <w:t>Title:</w:t>
      </w:r>
      <w:r w:rsidRPr="003D2973">
        <w:rPr>
          <w:rFonts w:ascii="Times New Roman" w:hAnsi="Times New Roman"/>
        </w:rPr>
        <w:tab/>
      </w:r>
      <w:r w:rsidR="00884670" w:rsidRPr="003D2973">
        <w:rPr>
          <w:rFonts w:ascii="Times New Roman" w:eastAsia="宋体" w:hAnsi="Times New Roman"/>
          <w:lang w:eastAsia="zh-CN"/>
        </w:rPr>
        <w:t>Design of long-PUCCH for UCI of more than 2 bits</w:t>
      </w:r>
      <w:bookmarkStart w:id="0" w:name="_GoBack"/>
      <w:bookmarkEnd w:id="0"/>
    </w:p>
    <w:p w:rsidR="001F1D34" w:rsidRPr="003D2973" w:rsidRDefault="001F1D34" w:rsidP="001F1D34">
      <w:pPr>
        <w:pStyle w:val="a4"/>
        <w:tabs>
          <w:tab w:val="left" w:pos="1800"/>
        </w:tabs>
        <w:rPr>
          <w:rFonts w:ascii="Times New Roman" w:eastAsia="宋体" w:hAnsi="Times New Roman"/>
          <w:lang w:eastAsia="zh-CN"/>
        </w:rPr>
      </w:pPr>
      <w:r w:rsidRPr="003D2973">
        <w:rPr>
          <w:rFonts w:ascii="Times New Roman" w:hAnsi="Times New Roman"/>
        </w:rPr>
        <w:t>Agenda Item:</w:t>
      </w:r>
      <w:r w:rsidRPr="003D2973">
        <w:rPr>
          <w:rFonts w:ascii="Times New Roman" w:hAnsi="Times New Roman"/>
        </w:rPr>
        <w:tab/>
      </w:r>
      <w:r w:rsidR="00B11352" w:rsidRPr="003D2973">
        <w:rPr>
          <w:rFonts w:ascii="Times New Roman" w:eastAsia="宋体" w:hAnsi="Times New Roman"/>
          <w:lang w:eastAsia="zh-CN"/>
        </w:rPr>
        <w:t>7</w:t>
      </w:r>
      <w:r w:rsidR="008D3C7F" w:rsidRPr="003D2973">
        <w:rPr>
          <w:rFonts w:ascii="Times New Roman" w:eastAsia="宋体" w:hAnsi="Times New Roman"/>
          <w:lang w:eastAsia="zh-CN"/>
        </w:rPr>
        <w:t>.</w:t>
      </w:r>
      <w:r w:rsidR="00397FFC" w:rsidRPr="003D2973">
        <w:rPr>
          <w:rFonts w:ascii="Times New Roman" w:eastAsia="宋体" w:hAnsi="Times New Roman"/>
          <w:lang w:eastAsia="zh-CN"/>
        </w:rPr>
        <w:t>3.2.2.2</w:t>
      </w:r>
    </w:p>
    <w:p w:rsidR="001F1D34" w:rsidRPr="003D2973" w:rsidRDefault="001F1D34" w:rsidP="001F1D34">
      <w:pPr>
        <w:pStyle w:val="a4"/>
        <w:tabs>
          <w:tab w:val="left" w:pos="1800"/>
        </w:tabs>
        <w:rPr>
          <w:rFonts w:ascii="Times New Roman" w:eastAsia="宋体" w:hAnsi="Times New Roman"/>
          <w:sz w:val="24"/>
          <w:lang w:eastAsia="zh-CN"/>
        </w:rPr>
      </w:pPr>
      <w:r w:rsidRPr="003D2973">
        <w:rPr>
          <w:rFonts w:ascii="Times New Roman" w:hAnsi="Times New Roman"/>
        </w:rPr>
        <w:t>Document for:</w:t>
      </w:r>
      <w:r w:rsidRPr="003D2973">
        <w:rPr>
          <w:rFonts w:ascii="Times New Roman" w:hAnsi="Times New Roman"/>
        </w:rPr>
        <w:tab/>
        <w:t>Discussion</w:t>
      </w:r>
      <w:r w:rsidRPr="003D2973">
        <w:rPr>
          <w:rFonts w:ascii="Times New Roman" w:eastAsia="宋体" w:hAnsi="Times New Roman"/>
          <w:lang w:eastAsia="zh-CN"/>
        </w:rPr>
        <w:t xml:space="preserve"> and Decision</w:t>
      </w:r>
    </w:p>
    <w:p w:rsidR="001F1D34" w:rsidRPr="003D2973" w:rsidRDefault="001F1D34" w:rsidP="002621BE">
      <w:pPr>
        <w:pStyle w:val="1"/>
        <w:keepLines/>
        <w:numPr>
          <w:ilvl w:val="0"/>
          <w:numId w:val="5"/>
        </w:numPr>
        <w:pBdr>
          <w:top w:val="single" w:sz="12" w:space="3" w:color="auto"/>
        </w:pBdr>
        <w:overflowPunct w:val="0"/>
        <w:autoSpaceDE w:val="0"/>
        <w:autoSpaceDN w:val="0"/>
        <w:adjustRightInd w:val="0"/>
        <w:spacing w:before="240" w:after="180"/>
        <w:textAlignment w:val="baseline"/>
        <w:rPr>
          <w:rFonts w:ascii="Times New Roman" w:hAnsi="Times New Roman" w:cs="Times New Roman"/>
          <w:b w:val="0"/>
          <w:bCs w:val="0"/>
          <w:kern w:val="0"/>
          <w:sz w:val="36"/>
          <w:szCs w:val="20"/>
          <w:lang w:val="en-GB"/>
        </w:rPr>
      </w:pPr>
      <w:bookmarkStart w:id="1" w:name="OLE_LINK13"/>
      <w:bookmarkStart w:id="2" w:name="OLE_LINK14"/>
      <w:r w:rsidRPr="003D2973">
        <w:rPr>
          <w:rFonts w:ascii="Times New Roman" w:hAnsi="Times New Roman" w:cs="Times New Roman"/>
          <w:b w:val="0"/>
          <w:bCs w:val="0"/>
          <w:kern w:val="0"/>
          <w:sz w:val="36"/>
          <w:szCs w:val="20"/>
          <w:lang w:val="en-GB" w:eastAsia="en-GB"/>
        </w:rPr>
        <w:t>Introduction</w:t>
      </w:r>
      <w:r w:rsidRPr="003D2973">
        <w:rPr>
          <w:rFonts w:ascii="Times New Roman" w:hAnsi="Times New Roman" w:cs="Times New Roman"/>
          <w:b w:val="0"/>
          <w:bCs w:val="0"/>
          <w:kern w:val="0"/>
          <w:sz w:val="36"/>
          <w:szCs w:val="20"/>
          <w:lang w:val="en-GB"/>
        </w:rPr>
        <w:t xml:space="preserve"> </w:t>
      </w:r>
    </w:p>
    <w:p w:rsidR="002B4ABF" w:rsidRPr="003D2973" w:rsidRDefault="00AB54AF" w:rsidP="001E3A12">
      <w:pPr>
        <w:spacing w:afterLines="50" w:after="120"/>
        <w:jc w:val="both"/>
        <w:rPr>
          <w:rFonts w:eastAsia="MS Mincho"/>
          <w:iCs/>
          <w:szCs w:val="20"/>
          <w:lang w:eastAsia="ja-JP"/>
        </w:rPr>
      </w:pPr>
      <w:r w:rsidRPr="003D2973">
        <w:rPr>
          <w:rFonts w:eastAsia="MS Mincho"/>
          <w:iCs/>
          <w:szCs w:val="20"/>
          <w:lang w:eastAsia="ja-JP"/>
        </w:rPr>
        <w:t>I</w:t>
      </w:r>
      <w:r w:rsidR="002B4ABF" w:rsidRPr="003D2973">
        <w:rPr>
          <w:rFonts w:eastAsia="MS Mincho"/>
          <w:iCs/>
          <w:szCs w:val="20"/>
          <w:lang w:eastAsia="ja-JP"/>
        </w:rPr>
        <w:t xml:space="preserve">n the previous meeting, </w:t>
      </w:r>
      <w:r w:rsidRPr="003D2973">
        <w:rPr>
          <w:rFonts w:eastAsia="MS Mincho"/>
          <w:iCs/>
          <w:szCs w:val="20"/>
          <w:lang w:eastAsia="ja-JP"/>
        </w:rPr>
        <w:t>long</w:t>
      </w:r>
      <w:r w:rsidR="005B0344" w:rsidRPr="003D2973">
        <w:rPr>
          <w:rFonts w:eastAsia="宋体"/>
          <w:iCs/>
          <w:szCs w:val="20"/>
          <w:lang w:eastAsia="zh-CN"/>
        </w:rPr>
        <w:t>-</w:t>
      </w:r>
      <w:r w:rsidRPr="003D2973">
        <w:rPr>
          <w:rFonts w:eastAsia="MS Mincho"/>
          <w:iCs/>
          <w:szCs w:val="20"/>
          <w:lang w:eastAsia="ja-JP"/>
        </w:rPr>
        <w:t>PUCCH</w:t>
      </w:r>
      <w:r w:rsidR="002B4ABF" w:rsidRPr="003D2973">
        <w:rPr>
          <w:rFonts w:eastAsia="MS Mincho"/>
          <w:iCs/>
          <w:szCs w:val="20"/>
          <w:lang w:eastAsia="ja-JP"/>
        </w:rPr>
        <w:t xml:space="preserve"> </w:t>
      </w:r>
      <w:r w:rsidR="005B0344" w:rsidRPr="003D2973">
        <w:rPr>
          <w:rFonts w:eastAsia="宋体"/>
          <w:iCs/>
          <w:szCs w:val="20"/>
          <w:lang w:eastAsia="zh-CN"/>
        </w:rPr>
        <w:t xml:space="preserve">format </w:t>
      </w:r>
      <w:r w:rsidRPr="003D2973">
        <w:rPr>
          <w:rFonts w:eastAsia="MS Mincho"/>
          <w:iCs/>
          <w:szCs w:val="20"/>
          <w:lang w:eastAsia="ja-JP"/>
        </w:rPr>
        <w:t xml:space="preserve">with more than 2 bits </w:t>
      </w:r>
      <w:r w:rsidR="002B4ABF" w:rsidRPr="003D2973">
        <w:rPr>
          <w:rFonts w:eastAsia="MS Mincho"/>
          <w:iCs/>
          <w:szCs w:val="20"/>
          <w:lang w:eastAsia="ja-JP"/>
        </w:rPr>
        <w:t>w</w:t>
      </w:r>
      <w:r w:rsidR="001E3A12" w:rsidRPr="003D2973">
        <w:rPr>
          <w:rFonts w:eastAsia="MS Mincho"/>
          <w:iCs/>
          <w:szCs w:val="20"/>
          <w:lang w:eastAsia="ja-JP"/>
        </w:rPr>
        <w:t>ere</w:t>
      </w:r>
      <w:r w:rsidR="002B4ABF" w:rsidRPr="003D2973">
        <w:rPr>
          <w:rFonts w:eastAsia="MS Mincho"/>
          <w:iCs/>
          <w:szCs w:val="20"/>
          <w:lang w:eastAsia="ja-JP"/>
        </w:rPr>
        <w:t xml:space="preserve"> discussed and some agreements were </w:t>
      </w:r>
      <w:r w:rsidR="00BA10C7" w:rsidRPr="003D2973">
        <w:rPr>
          <w:rFonts w:eastAsia="MS Mincho"/>
          <w:iCs/>
          <w:szCs w:val="20"/>
          <w:lang w:eastAsia="ja-JP"/>
        </w:rPr>
        <w:t>achieved [</w:t>
      </w:r>
      <w:r w:rsidR="002B4ABF" w:rsidRPr="003D2973">
        <w:rPr>
          <w:rFonts w:eastAsia="MS Mincho"/>
          <w:iCs/>
          <w:szCs w:val="20"/>
          <w:lang w:eastAsia="ja-JP"/>
        </w:rPr>
        <w:t>1].</w:t>
      </w:r>
    </w:p>
    <w:p w:rsidR="002134E5" w:rsidRPr="003D2973" w:rsidRDefault="002134E5" w:rsidP="002134E5">
      <w:pPr>
        <w:rPr>
          <w:rFonts w:eastAsia="MS Mincho"/>
          <w:b/>
          <w:iCs/>
          <w:szCs w:val="20"/>
          <w:highlight w:val="yellow"/>
          <w:u w:val="single"/>
          <w:lang w:eastAsia="ja-JP"/>
        </w:rPr>
      </w:pPr>
      <w:r w:rsidRPr="003D2973">
        <w:rPr>
          <w:rFonts w:eastAsia="MS Mincho"/>
          <w:b/>
          <w:iCs/>
          <w:szCs w:val="20"/>
          <w:highlight w:val="green"/>
          <w:u w:val="single"/>
          <w:lang w:eastAsia="ja-JP"/>
        </w:rPr>
        <w:t>Agreements:</w:t>
      </w:r>
    </w:p>
    <w:p w:rsidR="002134E5" w:rsidRPr="003D2973" w:rsidRDefault="002134E5" w:rsidP="002134E5">
      <w:pPr>
        <w:numPr>
          <w:ilvl w:val="0"/>
          <w:numId w:val="21"/>
        </w:numPr>
        <w:rPr>
          <w:rFonts w:eastAsia="MS Mincho"/>
          <w:iCs/>
          <w:szCs w:val="20"/>
          <w:lang w:eastAsia="ja-JP"/>
        </w:rPr>
      </w:pPr>
      <w:r w:rsidRPr="003D2973">
        <w:rPr>
          <w:rFonts w:eastAsia="MS Mincho"/>
          <w:iCs/>
          <w:szCs w:val="20"/>
          <w:lang w:eastAsia="ja-JP"/>
        </w:rPr>
        <w:t>For the format of long PUCCH supporting multiplexing of users, target to select one from:</w:t>
      </w:r>
    </w:p>
    <w:p w:rsidR="002134E5" w:rsidRPr="003D2973" w:rsidRDefault="002134E5" w:rsidP="002134E5">
      <w:pPr>
        <w:numPr>
          <w:ilvl w:val="0"/>
          <w:numId w:val="22"/>
        </w:numPr>
        <w:rPr>
          <w:rFonts w:eastAsia="MS Mincho"/>
          <w:iCs/>
          <w:szCs w:val="20"/>
          <w:lang w:eastAsia="ja-JP"/>
        </w:rPr>
      </w:pPr>
      <w:r w:rsidRPr="003D2973">
        <w:rPr>
          <w:rFonts w:eastAsia="MS Mincho"/>
          <w:iCs/>
          <w:szCs w:val="20"/>
          <w:lang w:eastAsia="ja-JP"/>
        </w:rPr>
        <w:t>Alt.1: User multiplexing is realized by time-domain OCC.</w:t>
      </w:r>
    </w:p>
    <w:p w:rsidR="002134E5" w:rsidRPr="003D2973" w:rsidRDefault="002134E5" w:rsidP="002134E5">
      <w:pPr>
        <w:numPr>
          <w:ilvl w:val="0"/>
          <w:numId w:val="22"/>
        </w:numPr>
        <w:rPr>
          <w:rFonts w:eastAsia="MS Mincho"/>
          <w:iCs/>
          <w:szCs w:val="20"/>
          <w:lang w:eastAsia="ja-JP"/>
        </w:rPr>
      </w:pPr>
      <w:r w:rsidRPr="003D2973">
        <w:rPr>
          <w:rFonts w:eastAsia="MS Mincho"/>
          <w:iCs/>
          <w:szCs w:val="20"/>
          <w:lang w:eastAsia="ja-JP"/>
        </w:rPr>
        <w:t>Alt.2: User multiplexing is realized by pre-DFT-OCC.</w:t>
      </w:r>
    </w:p>
    <w:p w:rsidR="002134E5" w:rsidRPr="003D2973" w:rsidRDefault="002134E5" w:rsidP="002134E5">
      <w:pPr>
        <w:numPr>
          <w:ilvl w:val="0"/>
          <w:numId w:val="22"/>
        </w:numPr>
        <w:rPr>
          <w:rFonts w:eastAsia="MS Mincho"/>
          <w:iCs/>
          <w:szCs w:val="20"/>
          <w:lang w:eastAsia="ja-JP"/>
        </w:rPr>
      </w:pPr>
      <w:r w:rsidRPr="003D2973">
        <w:rPr>
          <w:rFonts w:eastAsia="MS Mincho"/>
          <w:iCs/>
          <w:szCs w:val="20"/>
          <w:lang w:eastAsia="ja-JP"/>
        </w:rPr>
        <w:t>Alt.3: User multiplexing is realized by FDM within the PRB.</w:t>
      </w:r>
    </w:p>
    <w:p w:rsidR="002134E5" w:rsidRPr="003D2973" w:rsidRDefault="002134E5" w:rsidP="002134E5">
      <w:pPr>
        <w:numPr>
          <w:ilvl w:val="0"/>
          <w:numId w:val="22"/>
        </w:numPr>
        <w:rPr>
          <w:rFonts w:eastAsia="MS Mincho"/>
          <w:i/>
          <w:iCs/>
          <w:szCs w:val="20"/>
          <w:lang w:eastAsia="ja-JP"/>
        </w:rPr>
      </w:pPr>
      <w:r w:rsidRPr="003D2973">
        <w:rPr>
          <w:rFonts w:eastAsia="MS Mincho"/>
          <w:iCs/>
          <w:szCs w:val="20"/>
          <w:lang w:eastAsia="ja-JP"/>
        </w:rPr>
        <w:t>Alt.4: User multiplexing is realized by pure TDM in the slot</w:t>
      </w:r>
      <w:r w:rsidRPr="003D2973">
        <w:rPr>
          <w:rFonts w:eastAsia="MS Mincho"/>
          <w:i/>
          <w:iCs/>
          <w:szCs w:val="20"/>
          <w:lang w:eastAsia="ja-JP"/>
        </w:rPr>
        <w:t>.</w:t>
      </w:r>
    </w:p>
    <w:p w:rsidR="002134E5" w:rsidRPr="003D2973" w:rsidRDefault="002134E5" w:rsidP="002134E5">
      <w:pPr>
        <w:numPr>
          <w:ilvl w:val="0"/>
          <w:numId w:val="22"/>
        </w:numPr>
        <w:rPr>
          <w:rFonts w:eastAsia="MS Mincho"/>
          <w:iCs/>
          <w:szCs w:val="20"/>
          <w:lang w:eastAsia="ja-JP"/>
        </w:rPr>
      </w:pPr>
      <w:r w:rsidRPr="003D2973">
        <w:rPr>
          <w:rFonts w:eastAsia="MS Mincho"/>
          <w:iCs/>
          <w:szCs w:val="20"/>
          <w:lang w:eastAsia="ja-JP"/>
        </w:rPr>
        <w:t>Note: Other alternatives are not precluded.</w:t>
      </w:r>
    </w:p>
    <w:p w:rsidR="009C5360" w:rsidRPr="003D2973" w:rsidRDefault="009C5360" w:rsidP="009C5360">
      <w:pPr>
        <w:rPr>
          <w:b/>
          <w:szCs w:val="20"/>
          <w:u w:val="single"/>
        </w:rPr>
      </w:pPr>
      <w:r w:rsidRPr="003D2973">
        <w:rPr>
          <w:b/>
          <w:szCs w:val="20"/>
          <w:u w:val="single"/>
        </w:rPr>
        <w:t>Conclusion:</w:t>
      </w:r>
    </w:p>
    <w:p w:rsidR="009C5360" w:rsidRPr="003D2973" w:rsidRDefault="009C5360" w:rsidP="009C5360">
      <w:pPr>
        <w:pStyle w:val="af"/>
        <w:numPr>
          <w:ilvl w:val="0"/>
          <w:numId w:val="29"/>
        </w:numPr>
        <w:ind w:firstLineChars="0"/>
        <w:rPr>
          <w:rFonts w:ascii="Times New Roman" w:hAnsi="Times New Roman"/>
          <w:szCs w:val="20"/>
        </w:rPr>
      </w:pPr>
      <w:r w:rsidRPr="003D2973">
        <w:rPr>
          <w:rFonts w:ascii="Times New Roman" w:hAnsi="Times New Roman"/>
          <w:szCs w:val="20"/>
        </w:rPr>
        <w:t xml:space="preserve">For long PUCCH moderate payload size with multiplexing capability, aim to </w:t>
      </w:r>
      <w:proofErr w:type="spellStart"/>
      <w:r w:rsidRPr="003D2973">
        <w:rPr>
          <w:rFonts w:ascii="Times New Roman" w:hAnsi="Times New Roman"/>
          <w:szCs w:val="20"/>
        </w:rPr>
        <w:t>downselection</w:t>
      </w:r>
      <w:proofErr w:type="spellEnd"/>
      <w:r w:rsidRPr="003D2973">
        <w:rPr>
          <w:rFonts w:ascii="Times New Roman" w:hAnsi="Times New Roman"/>
          <w:szCs w:val="20"/>
        </w:rPr>
        <w:t xml:space="preserve"> between Alt 2 and Alt 3 next meeting – companies are encouraged to perform additional evaluations and analysis especially considering power imbalance</w:t>
      </w:r>
    </w:p>
    <w:p w:rsidR="00503CDD" w:rsidRPr="003D2973" w:rsidRDefault="00503CDD" w:rsidP="00992B78">
      <w:pPr>
        <w:rPr>
          <w:rFonts w:eastAsia="MS Mincho"/>
          <w:szCs w:val="20"/>
          <w:lang w:eastAsia="ja-JP"/>
        </w:rPr>
      </w:pPr>
    </w:p>
    <w:p w:rsidR="001F1D34" w:rsidRPr="003D2973" w:rsidRDefault="00D113F8" w:rsidP="00A347AA">
      <w:pPr>
        <w:pStyle w:val="a0"/>
        <w:spacing w:beforeLines="50" w:before="120"/>
        <w:rPr>
          <w:rFonts w:eastAsia="宋体"/>
          <w:color w:val="0000FF"/>
          <w:lang w:val="en-GB" w:eastAsia="zh-CN"/>
        </w:rPr>
      </w:pPr>
      <w:r w:rsidRPr="003D2973">
        <w:rPr>
          <w:iCs/>
          <w:szCs w:val="20"/>
          <w:lang w:eastAsia="ja-JP"/>
        </w:rPr>
        <w:t>In t</w:t>
      </w:r>
      <w:r w:rsidR="001F1D34" w:rsidRPr="003D2973">
        <w:rPr>
          <w:iCs/>
          <w:szCs w:val="20"/>
          <w:lang w:eastAsia="ja-JP"/>
        </w:rPr>
        <w:t xml:space="preserve">his contribution </w:t>
      </w:r>
      <w:r w:rsidRPr="003D2973">
        <w:rPr>
          <w:iCs/>
          <w:szCs w:val="20"/>
          <w:lang w:eastAsia="ja-JP"/>
        </w:rPr>
        <w:t xml:space="preserve">we share our views on long PUCCH </w:t>
      </w:r>
      <w:r w:rsidR="00ED23AF" w:rsidRPr="003D2973">
        <w:rPr>
          <w:iCs/>
          <w:szCs w:val="20"/>
          <w:lang w:eastAsia="ja-JP"/>
        </w:rPr>
        <w:t xml:space="preserve">format </w:t>
      </w:r>
      <w:r w:rsidRPr="003D2973">
        <w:rPr>
          <w:iCs/>
          <w:szCs w:val="20"/>
          <w:lang w:eastAsia="ja-JP"/>
        </w:rPr>
        <w:t>with more than 2 bits</w:t>
      </w:r>
      <w:r w:rsidR="00060FDC" w:rsidRPr="003D2973">
        <w:rPr>
          <w:iCs/>
          <w:szCs w:val="20"/>
          <w:lang w:eastAsia="ja-JP"/>
        </w:rPr>
        <w:t xml:space="preserve"> with and without multiplexing.</w:t>
      </w:r>
      <w:r w:rsidR="00E77D02">
        <w:rPr>
          <w:iCs/>
          <w:szCs w:val="20"/>
          <w:lang w:eastAsia="ja-JP"/>
        </w:rPr>
        <w:t xml:space="preserve"> And this contribution is an update of </w:t>
      </w:r>
      <w:r w:rsidR="00E77D02" w:rsidRPr="00E77D02">
        <w:rPr>
          <w:iCs/>
          <w:szCs w:val="20"/>
          <w:lang w:eastAsia="ja-JP"/>
        </w:rPr>
        <w:t>R1-1715639</w:t>
      </w:r>
      <w:r w:rsidR="00E77D02">
        <w:rPr>
          <w:iCs/>
          <w:szCs w:val="20"/>
          <w:lang w:eastAsia="ja-JP"/>
        </w:rPr>
        <w:t>.</w:t>
      </w:r>
    </w:p>
    <w:p w:rsidR="001F1D34" w:rsidRPr="003D2973" w:rsidRDefault="002134E5" w:rsidP="002621BE">
      <w:pPr>
        <w:pStyle w:val="1"/>
        <w:keepLines/>
        <w:numPr>
          <w:ilvl w:val="0"/>
          <w:numId w:val="5"/>
        </w:numPr>
        <w:pBdr>
          <w:top w:val="single" w:sz="12" w:space="3" w:color="auto"/>
        </w:pBdr>
        <w:overflowPunct w:val="0"/>
        <w:autoSpaceDE w:val="0"/>
        <w:autoSpaceDN w:val="0"/>
        <w:adjustRightInd w:val="0"/>
        <w:spacing w:before="240" w:after="180"/>
        <w:textAlignment w:val="baseline"/>
        <w:rPr>
          <w:rFonts w:ascii="Times New Roman" w:hAnsi="Times New Roman" w:cs="Times New Roman"/>
          <w:b w:val="0"/>
          <w:bCs w:val="0"/>
          <w:kern w:val="0"/>
          <w:sz w:val="36"/>
          <w:szCs w:val="20"/>
          <w:lang w:val="en-GB" w:eastAsia="en-GB"/>
        </w:rPr>
      </w:pPr>
      <w:r w:rsidRPr="003D2973">
        <w:rPr>
          <w:rFonts w:ascii="Times New Roman" w:hAnsi="Times New Roman" w:cs="Times New Roman"/>
          <w:b w:val="0"/>
          <w:bCs w:val="0"/>
          <w:kern w:val="0"/>
          <w:sz w:val="36"/>
          <w:szCs w:val="20"/>
          <w:lang w:val="en-GB" w:eastAsia="en-GB"/>
        </w:rPr>
        <w:t xml:space="preserve">DMRS for </w:t>
      </w:r>
      <w:r w:rsidR="00F82160" w:rsidRPr="003D2973">
        <w:rPr>
          <w:rFonts w:ascii="Times New Roman" w:hAnsi="Times New Roman" w:cs="Times New Roman"/>
          <w:b w:val="0"/>
          <w:bCs w:val="0"/>
          <w:kern w:val="0"/>
          <w:sz w:val="36"/>
          <w:szCs w:val="20"/>
          <w:lang w:val="en-GB" w:eastAsia="en-GB"/>
        </w:rPr>
        <w:t>Long PUCCH with more than 2 bits</w:t>
      </w:r>
      <w:r w:rsidR="00E7687C" w:rsidRPr="003D2973">
        <w:rPr>
          <w:rFonts w:ascii="Times New Roman" w:hAnsi="Times New Roman" w:cs="Times New Roman"/>
          <w:b w:val="0"/>
          <w:bCs w:val="0"/>
          <w:kern w:val="0"/>
          <w:sz w:val="36"/>
          <w:szCs w:val="20"/>
          <w:lang w:val="en-GB" w:eastAsia="en-GB"/>
        </w:rPr>
        <w:t xml:space="preserve"> </w:t>
      </w:r>
      <w:r w:rsidR="00060FDC" w:rsidRPr="003D2973">
        <w:rPr>
          <w:rFonts w:ascii="Times New Roman" w:hAnsi="Times New Roman" w:cs="Times New Roman"/>
          <w:b w:val="0"/>
          <w:bCs w:val="0"/>
          <w:kern w:val="0"/>
          <w:sz w:val="36"/>
          <w:szCs w:val="20"/>
          <w:lang w:val="en-GB" w:eastAsia="en-GB"/>
        </w:rPr>
        <w:t>and without multiplexing</w:t>
      </w:r>
    </w:p>
    <w:p w:rsidR="003A18F3" w:rsidRPr="003D2973" w:rsidRDefault="003A18F3" w:rsidP="003A18F3">
      <w:pPr>
        <w:pStyle w:val="a0"/>
        <w:rPr>
          <w:rFonts w:eastAsia="宋体"/>
          <w:lang w:eastAsia="zh-CN"/>
        </w:rPr>
      </w:pPr>
      <w:r w:rsidRPr="003D2973">
        <w:rPr>
          <w:iCs/>
          <w:szCs w:val="20"/>
          <w:lang w:eastAsia="ja-JP"/>
        </w:rPr>
        <w:t>For a PUCCH format for UCI with large payload</w:t>
      </w:r>
      <w:r w:rsidRPr="003D2973">
        <w:rPr>
          <w:rFonts w:eastAsia="宋体"/>
          <w:iCs/>
          <w:szCs w:val="20"/>
          <w:lang w:eastAsia="zh-CN"/>
        </w:rPr>
        <w:t xml:space="preserve">, </w:t>
      </w:r>
      <w:r w:rsidRPr="003D2973">
        <w:rPr>
          <w:iCs/>
          <w:szCs w:val="20"/>
          <w:lang w:eastAsia="ja-JP"/>
        </w:rPr>
        <w:t>no multiplexing capacity</w:t>
      </w:r>
      <w:r w:rsidR="0032605D" w:rsidRPr="003D2973">
        <w:rPr>
          <w:iCs/>
          <w:szCs w:val="20"/>
          <w:lang w:eastAsia="ja-JP"/>
        </w:rPr>
        <w:t xml:space="preserve"> is required.</w:t>
      </w:r>
      <w:r w:rsidRPr="003D2973">
        <w:rPr>
          <w:rFonts w:eastAsia="宋体"/>
          <w:iCs/>
          <w:szCs w:val="20"/>
          <w:lang w:eastAsia="zh-CN"/>
        </w:rPr>
        <w:t xml:space="preserve"> A LTE PUSCH-like structure can be considered</w:t>
      </w:r>
      <w:r w:rsidRPr="003D2973">
        <w:rPr>
          <w:rFonts w:eastAsia="宋体"/>
          <w:lang w:eastAsia="zh-CN"/>
        </w:rPr>
        <w:t xml:space="preserve"> for such design</w:t>
      </w:r>
      <w:r w:rsidR="002F605B" w:rsidRPr="003D2973">
        <w:rPr>
          <w:rFonts w:eastAsia="宋体"/>
          <w:lang w:eastAsia="zh-CN"/>
        </w:rPr>
        <w:t>, e.g., LTE PUCCH format 4</w:t>
      </w:r>
      <w:r w:rsidRPr="003D2973">
        <w:rPr>
          <w:rFonts w:eastAsia="宋体"/>
          <w:lang w:eastAsia="zh-CN"/>
        </w:rPr>
        <w:t xml:space="preserve">. </w:t>
      </w:r>
      <w:r w:rsidR="00802D16" w:rsidRPr="003D2973">
        <w:rPr>
          <w:rFonts w:eastAsia="宋体"/>
          <w:lang w:eastAsia="zh-CN"/>
        </w:rPr>
        <w:t xml:space="preserve">In this </w:t>
      </w:r>
      <w:r w:rsidR="002F605B" w:rsidRPr="003D2973">
        <w:rPr>
          <w:rFonts w:eastAsia="宋体"/>
          <w:lang w:eastAsia="zh-CN"/>
        </w:rPr>
        <w:t>section</w:t>
      </w:r>
      <w:r w:rsidR="00802D16" w:rsidRPr="003D2973">
        <w:rPr>
          <w:rFonts w:eastAsia="宋体"/>
          <w:lang w:eastAsia="zh-CN"/>
        </w:rPr>
        <w:t xml:space="preserve">, we </w:t>
      </w:r>
      <w:r w:rsidR="002F605B" w:rsidRPr="003D2973">
        <w:rPr>
          <w:rFonts w:eastAsia="宋体"/>
          <w:lang w:eastAsia="zh-CN"/>
        </w:rPr>
        <w:t xml:space="preserve">evaluate </w:t>
      </w:r>
      <w:r w:rsidR="00802D16" w:rsidRPr="003D2973">
        <w:rPr>
          <w:rFonts w:eastAsia="宋体"/>
          <w:lang w:eastAsia="zh-CN"/>
        </w:rPr>
        <w:t xml:space="preserve">the performance for the different number of DMRS symbols with and without frequency hopping.   </w:t>
      </w:r>
    </w:p>
    <w:p w:rsidR="002B7079" w:rsidRPr="003D2973" w:rsidRDefault="002B7079" w:rsidP="002B7079">
      <w:pPr>
        <w:pStyle w:val="20"/>
        <w:keepLines/>
        <w:numPr>
          <w:ilvl w:val="1"/>
          <w:numId w:val="5"/>
        </w:numPr>
        <w:overflowPunct w:val="0"/>
        <w:autoSpaceDE w:val="0"/>
        <w:autoSpaceDN w:val="0"/>
        <w:adjustRightInd w:val="0"/>
        <w:spacing w:before="180" w:after="180"/>
        <w:textAlignment w:val="baseline"/>
        <w:rPr>
          <w:rFonts w:ascii="Times New Roman" w:eastAsia="宋体" w:hAnsi="Times New Roman" w:cs="Times New Roman"/>
          <w:b w:val="0"/>
          <w:iCs w:val="0"/>
          <w:sz w:val="28"/>
        </w:rPr>
      </w:pPr>
      <w:r w:rsidRPr="003D2973">
        <w:rPr>
          <w:rFonts w:ascii="Times New Roman" w:eastAsia="宋体" w:hAnsi="Times New Roman" w:cs="Times New Roman"/>
          <w:b w:val="0"/>
          <w:iCs w:val="0"/>
          <w:sz w:val="28"/>
        </w:rPr>
        <w:t xml:space="preserve">Simulation </w:t>
      </w:r>
      <w:r w:rsidR="0032605D" w:rsidRPr="003D2973">
        <w:rPr>
          <w:rFonts w:ascii="Times New Roman" w:eastAsia="宋体" w:hAnsi="Times New Roman" w:cs="Times New Roman"/>
          <w:b w:val="0"/>
          <w:iCs w:val="0"/>
          <w:sz w:val="28"/>
        </w:rPr>
        <w:t>assumptions</w:t>
      </w:r>
    </w:p>
    <w:p w:rsidR="0032605D" w:rsidRPr="003D2973" w:rsidRDefault="0032605D" w:rsidP="009F4EDE">
      <w:pPr>
        <w:pStyle w:val="a0"/>
        <w:spacing w:after="0"/>
        <w:rPr>
          <w:rFonts w:eastAsiaTheme="minorEastAsia"/>
        </w:rPr>
      </w:pPr>
      <w:r w:rsidRPr="003D2973">
        <w:rPr>
          <w:rFonts w:eastAsiaTheme="minorEastAsia"/>
          <w:lang w:eastAsia="zh-CN"/>
        </w:rPr>
        <w:t>In order to determine the DMRS density per each frequency hop, the following aspects are considered in the simulation,</w:t>
      </w:r>
    </w:p>
    <w:p w:rsidR="0032605D" w:rsidRPr="003D2973" w:rsidRDefault="002F605B" w:rsidP="009F4EDE">
      <w:pPr>
        <w:pStyle w:val="a0"/>
        <w:numPr>
          <w:ilvl w:val="0"/>
          <w:numId w:val="26"/>
        </w:numPr>
        <w:spacing w:after="0"/>
        <w:rPr>
          <w:rFonts w:eastAsiaTheme="minorEastAsia"/>
        </w:rPr>
      </w:pPr>
      <w:r w:rsidRPr="003D2973">
        <w:rPr>
          <w:rFonts w:eastAsiaTheme="minorEastAsia"/>
          <w:lang w:eastAsia="zh-CN"/>
        </w:rPr>
        <w:t>With Frequency hopping and without frequency hopping</w:t>
      </w:r>
    </w:p>
    <w:p w:rsidR="002F605B" w:rsidRPr="003D2973" w:rsidRDefault="002F605B" w:rsidP="009F4EDE">
      <w:pPr>
        <w:pStyle w:val="a0"/>
        <w:numPr>
          <w:ilvl w:val="0"/>
          <w:numId w:val="27"/>
        </w:numPr>
        <w:spacing w:after="0"/>
        <w:rPr>
          <w:rFonts w:eastAsiaTheme="minorEastAsia"/>
        </w:rPr>
      </w:pPr>
      <w:r w:rsidRPr="003D2973">
        <w:rPr>
          <w:rFonts w:eastAsiaTheme="minorEastAsia"/>
          <w:lang w:eastAsia="zh-CN"/>
        </w:rPr>
        <w:t>In case frequency hopping is disabled, the DMRS are equally distributed in the first half and second half of PUCCH.</w:t>
      </w:r>
    </w:p>
    <w:p w:rsidR="002F605B" w:rsidRPr="003D2973" w:rsidRDefault="002F605B" w:rsidP="009F4EDE">
      <w:pPr>
        <w:pStyle w:val="a0"/>
        <w:numPr>
          <w:ilvl w:val="0"/>
          <w:numId w:val="26"/>
        </w:numPr>
        <w:spacing w:after="0"/>
        <w:rPr>
          <w:rFonts w:eastAsiaTheme="minorEastAsia"/>
        </w:rPr>
      </w:pPr>
      <w:r w:rsidRPr="003D2973">
        <w:rPr>
          <w:rFonts w:eastAsiaTheme="minorEastAsia"/>
          <w:lang w:eastAsia="zh-CN"/>
        </w:rPr>
        <w:t>Different payload size and UE speed</w:t>
      </w:r>
    </w:p>
    <w:p w:rsidR="002F605B" w:rsidRPr="003D2973" w:rsidRDefault="002F605B" w:rsidP="009F4EDE">
      <w:pPr>
        <w:pStyle w:val="a0"/>
        <w:numPr>
          <w:ilvl w:val="0"/>
          <w:numId w:val="27"/>
        </w:numPr>
        <w:spacing w:after="0"/>
        <w:rPr>
          <w:rFonts w:eastAsiaTheme="minorEastAsia"/>
        </w:rPr>
      </w:pPr>
      <w:r w:rsidRPr="003D2973">
        <w:rPr>
          <w:rFonts w:eastAsiaTheme="minorEastAsia"/>
          <w:lang w:eastAsia="zh-CN"/>
        </w:rPr>
        <w:t>20-bit, 60-bit and 100-bit payload</w:t>
      </w:r>
      <w:r w:rsidR="003D0989" w:rsidRPr="003D2973">
        <w:rPr>
          <w:rFonts w:eastAsiaTheme="minorEastAsia"/>
          <w:lang w:eastAsia="zh-CN"/>
        </w:rPr>
        <w:t>s</w:t>
      </w:r>
      <w:r w:rsidRPr="003D2973">
        <w:rPr>
          <w:rFonts w:eastAsiaTheme="minorEastAsia"/>
          <w:lang w:eastAsia="zh-CN"/>
        </w:rPr>
        <w:t xml:space="preserve"> are considered. For high UE speed, e.g. 120-km/h, the UCI payload with 100-bit may not be necessary and only 20-bit and 60-bit are considered.</w:t>
      </w:r>
    </w:p>
    <w:p w:rsidR="002F605B" w:rsidRPr="003D2973" w:rsidRDefault="002F605B" w:rsidP="009F4EDE">
      <w:pPr>
        <w:pStyle w:val="a0"/>
        <w:numPr>
          <w:ilvl w:val="0"/>
          <w:numId w:val="26"/>
        </w:numPr>
        <w:spacing w:after="0"/>
        <w:rPr>
          <w:rFonts w:eastAsiaTheme="minorEastAsia"/>
        </w:rPr>
      </w:pPr>
      <w:r w:rsidRPr="003D2973">
        <w:rPr>
          <w:rFonts w:eastAsiaTheme="minorEastAsia"/>
          <w:lang w:eastAsia="zh-CN"/>
        </w:rPr>
        <w:t>Length of the DMRS</w:t>
      </w:r>
    </w:p>
    <w:p w:rsidR="002F605B" w:rsidRPr="003D2973" w:rsidRDefault="002F605B" w:rsidP="009F4EDE">
      <w:pPr>
        <w:pStyle w:val="a0"/>
        <w:numPr>
          <w:ilvl w:val="0"/>
          <w:numId w:val="27"/>
        </w:numPr>
        <w:spacing w:after="0"/>
        <w:rPr>
          <w:rFonts w:eastAsiaTheme="minorEastAsia"/>
        </w:rPr>
      </w:pPr>
      <w:r w:rsidRPr="003D2973">
        <w:rPr>
          <w:rFonts w:eastAsiaTheme="minorEastAsia"/>
          <w:lang w:eastAsia="zh-CN"/>
        </w:rPr>
        <w:t xml:space="preserve">For simplicity, only 8/10/12/14 symbols length PUCCH are considered. </w:t>
      </w:r>
    </w:p>
    <w:p w:rsidR="002F605B" w:rsidRPr="003D2973" w:rsidRDefault="009E157C" w:rsidP="009F4EDE">
      <w:pPr>
        <w:pStyle w:val="a0"/>
        <w:numPr>
          <w:ilvl w:val="0"/>
          <w:numId w:val="26"/>
        </w:numPr>
        <w:spacing w:after="0"/>
        <w:rPr>
          <w:rFonts w:eastAsiaTheme="minorEastAsia"/>
        </w:rPr>
      </w:pPr>
      <w:r w:rsidRPr="003D2973">
        <w:rPr>
          <w:rFonts w:eastAsiaTheme="minorEastAsia"/>
          <w:lang w:eastAsia="zh-CN"/>
        </w:rPr>
        <w:t>BLER target</w:t>
      </w:r>
    </w:p>
    <w:p w:rsidR="009E157C" w:rsidRPr="003D2973" w:rsidRDefault="009E157C" w:rsidP="009F4EDE">
      <w:pPr>
        <w:pStyle w:val="a0"/>
        <w:numPr>
          <w:ilvl w:val="0"/>
          <w:numId w:val="27"/>
        </w:numPr>
        <w:spacing w:after="0"/>
        <w:rPr>
          <w:rFonts w:eastAsiaTheme="minorEastAsia"/>
          <w:lang w:eastAsia="zh-CN"/>
        </w:rPr>
      </w:pPr>
      <w:r w:rsidRPr="003D2973">
        <w:rPr>
          <w:rFonts w:eastAsiaTheme="minorEastAsia"/>
          <w:lang w:eastAsia="zh-CN"/>
        </w:rPr>
        <w:t>The UCI BLER target for simulation is set to 1%, which is aligned with TS36.101</w:t>
      </w:r>
    </w:p>
    <w:p w:rsidR="009E157C" w:rsidRPr="003D2973" w:rsidRDefault="009E157C" w:rsidP="009F4EDE">
      <w:pPr>
        <w:pStyle w:val="a0"/>
        <w:spacing w:after="0"/>
        <w:rPr>
          <w:rFonts w:eastAsiaTheme="minorEastAsia"/>
        </w:rPr>
      </w:pPr>
      <w:r w:rsidRPr="003D2973">
        <w:rPr>
          <w:rFonts w:eastAsiaTheme="minorEastAsia"/>
          <w:lang w:eastAsia="zh-CN"/>
        </w:rPr>
        <w:t>Other simulation assumptions are included in Annex A.</w:t>
      </w:r>
    </w:p>
    <w:p w:rsidR="0032605D" w:rsidRPr="003D2973" w:rsidRDefault="0032605D" w:rsidP="0032605D">
      <w:pPr>
        <w:pStyle w:val="20"/>
        <w:keepLines/>
        <w:numPr>
          <w:ilvl w:val="1"/>
          <w:numId w:val="5"/>
        </w:numPr>
        <w:overflowPunct w:val="0"/>
        <w:autoSpaceDE w:val="0"/>
        <w:autoSpaceDN w:val="0"/>
        <w:adjustRightInd w:val="0"/>
        <w:spacing w:before="180" w:after="180"/>
        <w:textAlignment w:val="baseline"/>
        <w:rPr>
          <w:rFonts w:ascii="Times New Roman" w:eastAsia="宋体" w:hAnsi="Times New Roman" w:cs="Times New Roman"/>
          <w:b w:val="0"/>
          <w:iCs w:val="0"/>
          <w:sz w:val="28"/>
        </w:rPr>
      </w:pPr>
      <w:r w:rsidRPr="003D2973">
        <w:rPr>
          <w:rFonts w:ascii="Times New Roman" w:eastAsia="宋体" w:hAnsi="Times New Roman" w:cs="Times New Roman"/>
          <w:b w:val="0"/>
          <w:iCs w:val="0"/>
          <w:sz w:val="28"/>
        </w:rPr>
        <w:t>Performance of different DMRS configurations</w:t>
      </w:r>
    </w:p>
    <w:p w:rsidR="00BC51A5" w:rsidRPr="003D2973" w:rsidRDefault="00BC51A5" w:rsidP="00B71E86">
      <w:pPr>
        <w:pStyle w:val="a0"/>
        <w:rPr>
          <w:rFonts w:eastAsiaTheme="minorEastAsia"/>
          <w:b/>
          <w:iCs/>
          <w:u w:val="single"/>
        </w:rPr>
      </w:pPr>
      <w:r w:rsidRPr="003D2973">
        <w:rPr>
          <w:rFonts w:eastAsiaTheme="minorEastAsia"/>
          <w:b/>
          <w:u w:val="single"/>
          <w:lang w:eastAsia="zh-CN"/>
        </w:rPr>
        <w:t>With frequency hopping</w:t>
      </w:r>
    </w:p>
    <w:p w:rsidR="009E157C" w:rsidRPr="003D2973" w:rsidRDefault="00437FB8" w:rsidP="002F3EEE">
      <w:pPr>
        <w:pStyle w:val="af"/>
        <w:ind w:firstLineChars="0" w:firstLine="0"/>
        <w:rPr>
          <w:rFonts w:ascii="Times New Roman" w:hAnsi="Times New Roman"/>
          <w:iCs/>
          <w:sz w:val="20"/>
          <w:szCs w:val="20"/>
        </w:rPr>
      </w:pPr>
      <w:r w:rsidRPr="003D2973">
        <w:rPr>
          <w:rFonts w:ascii="Times New Roman" w:hAnsi="Times New Roman"/>
          <w:iCs/>
          <w:sz w:val="20"/>
          <w:szCs w:val="20"/>
        </w:rPr>
        <w:t>T</w:t>
      </w:r>
      <w:r w:rsidR="00227E39" w:rsidRPr="003D2973">
        <w:rPr>
          <w:rFonts w:ascii="Times New Roman" w:hAnsi="Times New Roman"/>
          <w:iCs/>
          <w:sz w:val="20"/>
          <w:szCs w:val="20"/>
        </w:rPr>
        <w:t>able 1-</w:t>
      </w:r>
      <w:r w:rsidR="00780CCA" w:rsidRPr="003D2973">
        <w:rPr>
          <w:rFonts w:ascii="Times New Roman" w:hAnsi="Times New Roman"/>
          <w:iCs/>
          <w:sz w:val="20"/>
          <w:szCs w:val="20"/>
        </w:rPr>
        <w:t xml:space="preserve">3 </w:t>
      </w:r>
      <w:r w:rsidR="00227E39" w:rsidRPr="003D2973">
        <w:rPr>
          <w:rFonts w:ascii="Times New Roman" w:hAnsi="Times New Roman"/>
          <w:iCs/>
          <w:sz w:val="20"/>
          <w:szCs w:val="20"/>
        </w:rPr>
        <w:t>provide</w:t>
      </w:r>
      <w:r w:rsidR="000800BA" w:rsidRPr="003D2973">
        <w:rPr>
          <w:rFonts w:ascii="Times New Roman" w:hAnsi="Times New Roman"/>
          <w:iCs/>
          <w:sz w:val="20"/>
          <w:szCs w:val="20"/>
        </w:rPr>
        <w:t xml:space="preserve"> the </w:t>
      </w:r>
      <w:r w:rsidR="009E157C" w:rsidRPr="003D2973">
        <w:rPr>
          <w:rFonts w:ascii="Times New Roman" w:hAnsi="Times New Roman"/>
          <w:iCs/>
          <w:sz w:val="20"/>
          <w:szCs w:val="20"/>
        </w:rPr>
        <w:t>required SNR at 1% BLER for different DMRS configurations.</w:t>
      </w:r>
    </w:p>
    <w:p w:rsidR="00C43593" w:rsidRPr="003D2973" w:rsidRDefault="009E157C" w:rsidP="00BE2481">
      <w:pPr>
        <w:pStyle w:val="a5"/>
        <w:keepNext/>
        <w:jc w:val="center"/>
        <w:rPr>
          <w:rFonts w:eastAsiaTheme="minorEastAsia"/>
          <w:b/>
          <w:lang w:eastAsia="zh-CN"/>
        </w:rPr>
      </w:pPr>
      <w:r w:rsidRPr="003D2973">
        <w:rPr>
          <w:b/>
        </w:rPr>
        <w:lastRenderedPageBreak/>
        <w:t xml:space="preserve">Table </w:t>
      </w:r>
      <w:r w:rsidRPr="003D2973">
        <w:rPr>
          <w:b/>
        </w:rPr>
        <w:fldChar w:fldCharType="begin"/>
      </w:r>
      <w:r w:rsidRPr="003D2973">
        <w:rPr>
          <w:b/>
        </w:rPr>
        <w:instrText xml:space="preserve"> SEQ Table \* ARABIC </w:instrText>
      </w:r>
      <w:r w:rsidRPr="003D2973">
        <w:rPr>
          <w:b/>
        </w:rPr>
        <w:fldChar w:fldCharType="separate"/>
      </w:r>
      <w:r w:rsidR="00BC51A5" w:rsidRPr="003D2973">
        <w:rPr>
          <w:b/>
          <w:noProof/>
        </w:rPr>
        <w:t>1</w:t>
      </w:r>
      <w:r w:rsidRPr="003D2973">
        <w:rPr>
          <w:b/>
        </w:rPr>
        <w:fldChar w:fldCharType="end"/>
      </w:r>
      <w:r w:rsidRPr="003D2973">
        <w:rPr>
          <w:rFonts w:eastAsiaTheme="minorEastAsia"/>
          <w:b/>
          <w:lang w:eastAsia="zh-CN"/>
        </w:rPr>
        <w:t xml:space="preserve"> </w:t>
      </w:r>
      <w:r w:rsidR="00580BF0" w:rsidRPr="003D2973">
        <w:rPr>
          <w:rFonts w:eastAsiaTheme="minorEastAsia"/>
          <w:b/>
          <w:lang w:eastAsia="zh-CN"/>
        </w:rPr>
        <w:t>R</w:t>
      </w:r>
      <w:r w:rsidRPr="003D2973">
        <w:rPr>
          <w:rFonts w:eastAsiaTheme="minorEastAsia"/>
          <w:b/>
          <w:lang w:eastAsia="zh-CN"/>
        </w:rPr>
        <w:t xml:space="preserve">equired SNR for 1% BLER with 20bits UCI </w:t>
      </w:r>
      <w:r w:rsidR="00DC3007" w:rsidRPr="003D2973">
        <w:rPr>
          <w:rFonts w:eastAsiaTheme="minorEastAsia"/>
          <w:b/>
          <w:lang w:eastAsia="zh-CN"/>
        </w:rPr>
        <w:t>with frequency hopping</w:t>
      </w:r>
    </w:p>
    <w:tbl>
      <w:tblPr>
        <w:tblW w:w="5000" w:type="pct"/>
        <w:tblLook w:val="04A0" w:firstRow="1" w:lastRow="0" w:firstColumn="1" w:lastColumn="0" w:noHBand="0" w:noVBand="1"/>
      </w:tblPr>
      <w:tblGrid>
        <w:gridCol w:w="2656"/>
        <w:gridCol w:w="1328"/>
        <w:gridCol w:w="1326"/>
        <w:gridCol w:w="1326"/>
        <w:gridCol w:w="1326"/>
        <w:gridCol w:w="1324"/>
      </w:tblGrid>
      <w:tr w:rsidR="000057B8" w:rsidRPr="003D2973" w:rsidTr="00BE2481">
        <w:trPr>
          <w:trHeight w:val="285"/>
        </w:trPr>
        <w:tc>
          <w:tcPr>
            <w:tcW w:w="2145" w:type="pct"/>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0057B8" w:rsidRPr="003D2973" w:rsidRDefault="000057B8" w:rsidP="000057B8">
            <w:pPr>
              <w:jc w:val="center"/>
              <w:rPr>
                <w:rFonts w:eastAsia="宋体"/>
                <w:b/>
                <w:color w:val="000000"/>
                <w:szCs w:val="20"/>
                <w:lang w:eastAsia="zh-CN"/>
              </w:rPr>
            </w:pPr>
            <w:r w:rsidRPr="003D2973">
              <w:rPr>
                <w:rFonts w:eastAsia="宋体"/>
                <w:b/>
                <w:color w:val="000000"/>
                <w:szCs w:val="20"/>
                <w:lang w:eastAsia="zh-CN"/>
              </w:rPr>
              <w:t>Required SNR [dB]</w:t>
            </w:r>
          </w:p>
        </w:tc>
        <w:tc>
          <w:tcPr>
            <w:tcW w:w="714"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0057B8" w:rsidRPr="003D2973" w:rsidRDefault="000057B8" w:rsidP="00BE2481">
            <w:pPr>
              <w:jc w:val="center"/>
              <w:rPr>
                <w:rFonts w:eastAsia="宋体"/>
                <w:b/>
                <w:color w:val="000000"/>
                <w:szCs w:val="20"/>
                <w:lang w:eastAsia="zh-CN"/>
              </w:rPr>
            </w:pPr>
            <w:r w:rsidRPr="003D2973">
              <w:rPr>
                <w:rFonts w:eastAsia="宋体"/>
                <w:b/>
                <w:color w:val="000000"/>
                <w:szCs w:val="20"/>
                <w:lang w:eastAsia="zh-CN"/>
              </w:rPr>
              <w:t>8 symbols</w:t>
            </w:r>
          </w:p>
        </w:tc>
        <w:tc>
          <w:tcPr>
            <w:tcW w:w="714" w:type="pct"/>
            <w:tcBorders>
              <w:top w:val="single" w:sz="8" w:space="0" w:color="auto"/>
              <w:left w:val="nil"/>
              <w:bottom w:val="single" w:sz="8" w:space="0" w:color="auto"/>
              <w:right w:val="single" w:sz="8" w:space="0" w:color="auto"/>
            </w:tcBorders>
            <w:shd w:val="clear" w:color="auto" w:fill="auto"/>
            <w:vAlign w:val="center"/>
            <w:hideMark/>
          </w:tcPr>
          <w:p w:rsidR="000057B8" w:rsidRPr="003D2973" w:rsidRDefault="000057B8" w:rsidP="00BE2481">
            <w:pPr>
              <w:jc w:val="center"/>
              <w:rPr>
                <w:rFonts w:eastAsia="宋体"/>
                <w:b/>
                <w:color w:val="000000"/>
                <w:szCs w:val="20"/>
                <w:lang w:eastAsia="zh-CN"/>
              </w:rPr>
            </w:pPr>
            <w:r w:rsidRPr="003D2973">
              <w:rPr>
                <w:rFonts w:eastAsia="宋体"/>
                <w:b/>
                <w:color w:val="000000"/>
                <w:szCs w:val="20"/>
                <w:lang w:eastAsia="zh-CN"/>
              </w:rPr>
              <w:t>10 symbols</w:t>
            </w:r>
          </w:p>
        </w:tc>
        <w:tc>
          <w:tcPr>
            <w:tcW w:w="714" w:type="pct"/>
            <w:tcBorders>
              <w:top w:val="single" w:sz="8" w:space="0" w:color="auto"/>
              <w:left w:val="nil"/>
              <w:bottom w:val="single" w:sz="8" w:space="0" w:color="auto"/>
              <w:right w:val="single" w:sz="8" w:space="0" w:color="auto"/>
            </w:tcBorders>
            <w:shd w:val="clear" w:color="auto" w:fill="auto"/>
            <w:vAlign w:val="center"/>
            <w:hideMark/>
          </w:tcPr>
          <w:p w:rsidR="000057B8" w:rsidRPr="003D2973" w:rsidRDefault="000057B8" w:rsidP="00BE2481">
            <w:pPr>
              <w:jc w:val="center"/>
              <w:rPr>
                <w:rFonts w:eastAsia="宋体"/>
                <w:b/>
                <w:color w:val="000000"/>
                <w:szCs w:val="20"/>
                <w:lang w:eastAsia="zh-CN"/>
              </w:rPr>
            </w:pPr>
            <w:r w:rsidRPr="003D2973">
              <w:rPr>
                <w:rFonts w:eastAsia="宋体"/>
                <w:b/>
                <w:color w:val="000000"/>
                <w:szCs w:val="20"/>
                <w:lang w:eastAsia="zh-CN"/>
              </w:rPr>
              <w:t>12 symbols</w:t>
            </w:r>
          </w:p>
        </w:tc>
        <w:tc>
          <w:tcPr>
            <w:tcW w:w="713" w:type="pct"/>
            <w:tcBorders>
              <w:top w:val="single" w:sz="8" w:space="0" w:color="auto"/>
              <w:left w:val="nil"/>
              <w:bottom w:val="single" w:sz="8" w:space="0" w:color="auto"/>
              <w:right w:val="single" w:sz="8" w:space="0" w:color="auto"/>
            </w:tcBorders>
            <w:shd w:val="clear" w:color="auto" w:fill="auto"/>
            <w:vAlign w:val="center"/>
            <w:hideMark/>
          </w:tcPr>
          <w:p w:rsidR="000057B8" w:rsidRPr="003D2973" w:rsidRDefault="000057B8" w:rsidP="00BE2481">
            <w:pPr>
              <w:jc w:val="center"/>
              <w:rPr>
                <w:rFonts w:eastAsia="宋体"/>
                <w:b/>
                <w:color w:val="000000"/>
                <w:szCs w:val="20"/>
                <w:lang w:eastAsia="zh-CN"/>
              </w:rPr>
            </w:pPr>
            <w:r w:rsidRPr="003D2973">
              <w:rPr>
                <w:rFonts w:eastAsia="宋体"/>
                <w:b/>
                <w:color w:val="000000"/>
                <w:szCs w:val="20"/>
                <w:lang w:eastAsia="zh-CN"/>
              </w:rPr>
              <w:t>14 symbols</w:t>
            </w:r>
          </w:p>
        </w:tc>
      </w:tr>
      <w:tr w:rsidR="007915A3" w:rsidRPr="003D2973" w:rsidTr="00BE2481">
        <w:trPr>
          <w:trHeight w:val="285"/>
        </w:trPr>
        <w:tc>
          <w:tcPr>
            <w:tcW w:w="1430" w:type="pct"/>
            <w:vMerge w:val="restart"/>
            <w:tcBorders>
              <w:top w:val="nil"/>
              <w:left w:val="single" w:sz="8" w:space="0" w:color="auto"/>
              <w:bottom w:val="single" w:sz="8" w:space="0" w:color="000000"/>
              <w:right w:val="single" w:sz="8" w:space="0" w:color="auto"/>
            </w:tcBorders>
            <w:shd w:val="clear" w:color="auto" w:fill="auto"/>
            <w:vAlign w:val="center"/>
            <w:hideMark/>
          </w:tcPr>
          <w:p w:rsidR="007915A3" w:rsidRPr="003D2973" w:rsidRDefault="007915A3" w:rsidP="007915A3">
            <w:pPr>
              <w:jc w:val="center"/>
              <w:rPr>
                <w:rFonts w:eastAsia="宋体"/>
                <w:color w:val="000000"/>
                <w:szCs w:val="20"/>
                <w:lang w:eastAsia="zh-CN"/>
              </w:rPr>
            </w:pPr>
            <w:r w:rsidRPr="003D2973">
              <w:rPr>
                <w:color w:val="000000"/>
                <w:szCs w:val="20"/>
              </w:rPr>
              <w:t>3km 300ns</w:t>
            </w:r>
          </w:p>
        </w:tc>
        <w:tc>
          <w:tcPr>
            <w:tcW w:w="715" w:type="pct"/>
            <w:tcBorders>
              <w:top w:val="nil"/>
              <w:left w:val="nil"/>
              <w:bottom w:val="single" w:sz="8" w:space="0" w:color="auto"/>
              <w:right w:val="single" w:sz="8" w:space="0" w:color="auto"/>
            </w:tcBorders>
            <w:shd w:val="clear" w:color="auto" w:fill="auto"/>
            <w:vAlign w:val="center"/>
            <w:hideMark/>
          </w:tcPr>
          <w:p w:rsidR="007915A3" w:rsidRPr="003D2973" w:rsidRDefault="007915A3" w:rsidP="007915A3">
            <w:pPr>
              <w:rPr>
                <w:rFonts w:eastAsia="宋体"/>
                <w:color w:val="000000"/>
                <w:szCs w:val="20"/>
                <w:lang w:eastAsia="zh-CN"/>
              </w:rPr>
            </w:pPr>
            <w:r w:rsidRPr="003D2973">
              <w:rPr>
                <w:color w:val="000000"/>
                <w:szCs w:val="20"/>
              </w:rPr>
              <w:t>1RS/hop</w:t>
            </w:r>
          </w:p>
        </w:tc>
        <w:tc>
          <w:tcPr>
            <w:tcW w:w="714" w:type="pct"/>
            <w:tcBorders>
              <w:top w:val="nil"/>
              <w:left w:val="nil"/>
              <w:bottom w:val="single" w:sz="8" w:space="0" w:color="auto"/>
              <w:right w:val="single" w:sz="8" w:space="0" w:color="auto"/>
            </w:tcBorders>
            <w:shd w:val="clear" w:color="auto" w:fill="auto"/>
            <w:vAlign w:val="center"/>
            <w:hideMark/>
          </w:tcPr>
          <w:p w:rsidR="007915A3" w:rsidRPr="003D2973" w:rsidRDefault="007915A3" w:rsidP="007915A3">
            <w:pPr>
              <w:jc w:val="right"/>
              <w:rPr>
                <w:rFonts w:eastAsia="宋体"/>
                <w:color w:val="FF0000"/>
                <w:szCs w:val="20"/>
                <w:lang w:eastAsia="zh-CN"/>
              </w:rPr>
            </w:pPr>
            <w:r w:rsidRPr="003D2973">
              <w:rPr>
                <w:color w:val="FF0000"/>
                <w:szCs w:val="20"/>
              </w:rPr>
              <w:t>-4.8279</w:t>
            </w:r>
          </w:p>
        </w:tc>
        <w:tc>
          <w:tcPr>
            <w:tcW w:w="714" w:type="pct"/>
            <w:tcBorders>
              <w:top w:val="nil"/>
              <w:left w:val="nil"/>
              <w:bottom w:val="single" w:sz="8" w:space="0" w:color="auto"/>
              <w:right w:val="single" w:sz="8" w:space="0" w:color="auto"/>
            </w:tcBorders>
            <w:shd w:val="clear" w:color="auto" w:fill="auto"/>
            <w:vAlign w:val="center"/>
            <w:hideMark/>
          </w:tcPr>
          <w:p w:rsidR="007915A3" w:rsidRPr="003D2973" w:rsidRDefault="007915A3" w:rsidP="007915A3">
            <w:pPr>
              <w:jc w:val="right"/>
              <w:rPr>
                <w:rFonts w:eastAsia="宋体"/>
                <w:color w:val="FF0000"/>
                <w:szCs w:val="20"/>
                <w:lang w:eastAsia="zh-CN"/>
              </w:rPr>
            </w:pPr>
            <w:r w:rsidRPr="003D2973">
              <w:rPr>
                <w:color w:val="FF0000"/>
                <w:szCs w:val="20"/>
              </w:rPr>
              <w:t>-5.2889</w:t>
            </w:r>
          </w:p>
        </w:tc>
        <w:tc>
          <w:tcPr>
            <w:tcW w:w="714" w:type="pct"/>
            <w:tcBorders>
              <w:top w:val="nil"/>
              <w:left w:val="nil"/>
              <w:bottom w:val="single" w:sz="8" w:space="0" w:color="auto"/>
              <w:right w:val="single" w:sz="8" w:space="0" w:color="auto"/>
            </w:tcBorders>
            <w:shd w:val="clear" w:color="auto" w:fill="auto"/>
            <w:vAlign w:val="center"/>
            <w:hideMark/>
          </w:tcPr>
          <w:p w:rsidR="007915A3" w:rsidRPr="003D2973" w:rsidRDefault="007915A3" w:rsidP="007915A3">
            <w:pPr>
              <w:jc w:val="right"/>
              <w:rPr>
                <w:rFonts w:eastAsia="宋体"/>
                <w:color w:val="000000"/>
                <w:szCs w:val="20"/>
                <w:lang w:eastAsia="zh-CN"/>
              </w:rPr>
            </w:pPr>
            <w:r w:rsidRPr="003D2973">
              <w:rPr>
                <w:color w:val="000000"/>
                <w:szCs w:val="20"/>
              </w:rPr>
              <w:t>-6.0081</w:t>
            </w:r>
          </w:p>
        </w:tc>
        <w:tc>
          <w:tcPr>
            <w:tcW w:w="713" w:type="pct"/>
            <w:tcBorders>
              <w:top w:val="nil"/>
              <w:left w:val="nil"/>
              <w:bottom w:val="single" w:sz="8" w:space="0" w:color="auto"/>
              <w:right w:val="single" w:sz="8" w:space="0" w:color="auto"/>
            </w:tcBorders>
            <w:shd w:val="clear" w:color="auto" w:fill="auto"/>
            <w:vAlign w:val="center"/>
            <w:hideMark/>
          </w:tcPr>
          <w:p w:rsidR="007915A3" w:rsidRPr="003D2973" w:rsidRDefault="007915A3" w:rsidP="007915A3">
            <w:pPr>
              <w:jc w:val="right"/>
              <w:rPr>
                <w:rFonts w:eastAsia="宋体"/>
                <w:color w:val="000000"/>
                <w:szCs w:val="20"/>
                <w:lang w:eastAsia="zh-CN"/>
              </w:rPr>
            </w:pPr>
            <w:r w:rsidRPr="003D2973">
              <w:rPr>
                <w:color w:val="000000"/>
                <w:szCs w:val="20"/>
              </w:rPr>
              <w:t>-6.2292</w:t>
            </w:r>
          </w:p>
        </w:tc>
      </w:tr>
      <w:tr w:rsidR="00212956" w:rsidRPr="003D2973" w:rsidTr="00BE2481">
        <w:trPr>
          <w:trHeight w:val="285"/>
        </w:trPr>
        <w:tc>
          <w:tcPr>
            <w:tcW w:w="1430" w:type="pct"/>
            <w:vMerge/>
            <w:tcBorders>
              <w:top w:val="nil"/>
              <w:left w:val="single" w:sz="8" w:space="0" w:color="auto"/>
              <w:bottom w:val="single" w:sz="8" w:space="0" w:color="000000"/>
              <w:right w:val="single" w:sz="8" w:space="0" w:color="auto"/>
            </w:tcBorders>
            <w:vAlign w:val="center"/>
            <w:hideMark/>
          </w:tcPr>
          <w:p w:rsidR="007915A3" w:rsidRPr="003D2973" w:rsidRDefault="007915A3" w:rsidP="007915A3">
            <w:pPr>
              <w:rPr>
                <w:rFonts w:eastAsia="宋体"/>
                <w:color w:val="000000"/>
                <w:szCs w:val="20"/>
                <w:lang w:eastAsia="zh-CN"/>
              </w:rPr>
            </w:pPr>
          </w:p>
        </w:tc>
        <w:tc>
          <w:tcPr>
            <w:tcW w:w="715" w:type="pct"/>
            <w:tcBorders>
              <w:top w:val="single" w:sz="8" w:space="0" w:color="auto"/>
              <w:left w:val="nil"/>
              <w:bottom w:val="single" w:sz="8" w:space="0" w:color="auto"/>
              <w:right w:val="single" w:sz="8" w:space="0" w:color="auto"/>
            </w:tcBorders>
            <w:shd w:val="clear" w:color="auto" w:fill="auto"/>
            <w:vAlign w:val="center"/>
            <w:hideMark/>
          </w:tcPr>
          <w:p w:rsidR="007915A3" w:rsidRPr="003D2973" w:rsidRDefault="007915A3" w:rsidP="007915A3">
            <w:pPr>
              <w:rPr>
                <w:rFonts w:eastAsia="宋体"/>
                <w:color w:val="000000"/>
                <w:szCs w:val="20"/>
                <w:lang w:eastAsia="zh-CN"/>
              </w:rPr>
            </w:pPr>
            <w:r w:rsidRPr="003D2973">
              <w:rPr>
                <w:color w:val="000000"/>
                <w:szCs w:val="20"/>
              </w:rPr>
              <w:t>2RS/hop</w:t>
            </w:r>
          </w:p>
        </w:tc>
        <w:tc>
          <w:tcPr>
            <w:tcW w:w="714" w:type="pct"/>
            <w:tcBorders>
              <w:top w:val="nil"/>
              <w:left w:val="nil"/>
              <w:bottom w:val="single" w:sz="8" w:space="0" w:color="auto"/>
              <w:right w:val="single" w:sz="8" w:space="0" w:color="auto"/>
            </w:tcBorders>
            <w:shd w:val="clear" w:color="auto" w:fill="auto"/>
            <w:vAlign w:val="center"/>
            <w:hideMark/>
          </w:tcPr>
          <w:p w:rsidR="007915A3" w:rsidRPr="003D2973" w:rsidRDefault="007915A3" w:rsidP="007915A3">
            <w:pPr>
              <w:jc w:val="right"/>
              <w:rPr>
                <w:rFonts w:eastAsia="宋体"/>
                <w:color w:val="000000"/>
                <w:szCs w:val="20"/>
                <w:lang w:eastAsia="zh-CN"/>
              </w:rPr>
            </w:pPr>
            <w:r w:rsidRPr="003D2973">
              <w:rPr>
                <w:color w:val="000000"/>
                <w:szCs w:val="20"/>
              </w:rPr>
              <w:t>-2.0908</w:t>
            </w:r>
          </w:p>
        </w:tc>
        <w:tc>
          <w:tcPr>
            <w:tcW w:w="714" w:type="pct"/>
            <w:tcBorders>
              <w:top w:val="nil"/>
              <w:left w:val="nil"/>
              <w:bottom w:val="single" w:sz="8" w:space="0" w:color="auto"/>
              <w:right w:val="single" w:sz="8" w:space="0" w:color="auto"/>
            </w:tcBorders>
            <w:shd w:val="clear" w:color="auto" w:fill="auto"/>
            <w:vAlign w:val="center"/>
            <w:hideMark/>
          </w:tcPr>
          <w:p w:rsidR="007915A3" w:rsidRPr="003D2973" w:rsidRDefault="007915A3" w:rsidP="007915A3">
            <w:pPr>
              <w:jc w:val="right"/>
              <w:rPr>
                <w:rFonts w:eastAsia="宋体"/>
                <w:color w:val="000000"/>
                <w:szCs w:val="20"/>
                <w:lang w:eastAsia="zh-CN"/>
              </w:rPr>
            </w:pPr>
            <w:r w:rsidRPr="003D2973">
              <w:rPr>
                <w:color w:val="000000"/>
                <w:szCs w:val="20"/>
              </w:rPr>
              <w:t>-4.2725</w:t>
            </w:r>
          </w:p>
        </w:tc>
        <w:tc>
          <w:tcPr>
            <w:tcW w:w="714" w:type="pct"/>
            <w:tcBorders>
              <w:top w:val="nil"/>
              <w:left w:val="nil"/>
              <w:bottom w:val="single" w:sz="8" w:space="0" w:color="auto"/>
              <w:right w:val="single" w:sz="8" w:space="0" w:color="auto"/>
            </w:tcBorders>
            <w:shd w:val="clear" w:color="auto" w:fill="auto"/>
            <w:vAlign w:val="center"/>
            <w:hideMark/>
          </w:tcPr>
          <w:p w:rsidR="007915A3" w:rsidRPr="003D2973" w:rsidRDefault="007915A3" w:rsidP="007915A3">
            <w:pPr>
              <w:jc w:val="right"/>
              <w:rPr>
                <w:rFonts w:eastAsia="宋体"/>
                <w:color w:val="FF0000"/>
                <w:szCs w:val="20"/>
                <w:lang w:eastAsia="zh-CN"/>
              </w:rPr>
            </w:pPr>
            <w:r w:rsidRPr="003D2973">
              <w:rPr>
                <w:color w:val="FF0000"/>
                <w:szCs w:val="20"/>
              </w:rPr>
              <w:t>-6.1419</w:t>
            </w:r>
          </w:p>
        </w:tc>
        <w:tc>
          <w:tcPr>
            <w:tcW w:w="713" w:type="pct"/>
            <w:tcBorders>
              <w:top w:val="nil"/>
              <w:left w:val="nil"/>
              <w:bottom w:val="single" w:sz="8" w:space="0" w:color="auto"/>
              <w:right w:val="single" w:sz="8" w:space="0" w:color="auto"/>
            </w:tcBorders>
            <w:shd w:val="clear" w:color="auto" w:fill="auto"/>
            <w:vAlign w:val="center"/>
            <w:hideMark/>
          </w:tcPr>
          <w:p w:rsidR="007915A3" w:rsidRPr="003D2973" w:rsidRDefault="007915A3" w:rsidP="007915A3">
            <w:pPr>
              <w:jc w:val="right"/>
              <w:rPr>
                <w:rFonts w:eastAsia="宋体"/>
                <w:color w:val="FF0000"/>
                <w:szCs w:val="20"/>
                <w:lang w:eastAsia="zh-CN"/>
              </w:rPr>
            </w:pPr>
            <w:r w:rsidRPr="003D2973">
              <w:rPr>
                <w:color w:val="FF0000"/>
                <w:szCs w:val="20"/>
              </w:rPr>
              <w:t>-7.5752</w:t>
            </w:r>
          </w:p>
        </w:tc>
      </w:tr>
      <w:tr w:rsidR="007915A3" w:rsidRPr="003D2973" w:rsidTr="00BE2481">
        <w:trPr>
          <w:trHeight w:val="285"/>
        </w:trPr>
        <w:tc>
          <w:tcPr>
            <w:tcW w:w="1430" w:type="pct"/>
            <w:vMerge w:val="restart"/>
            <w:tcBorders>
              <w:top w:val="nil"/>
              <w:left w:val="single" w:sz="8" w:space="0" w:color="auto"/>
              <w:bottom w:val="single" w:sz="8" w:space="0" w:color="000000"/>
              <w:right w:val="single" w:sz="8" w:space="0" w:color="auto"/>
            </w:tcBorders>
            <w:shd w:val="clear" w:color="auto" w:fill="auto"/>
            <w:vAlign w:val="center"/>
            <w:hideMark/>
          </w:tcPr>
          <w:p w:rsidR="007915A3" w:rsidRPr="003D2973" w:rsidRDefault="007915A3" w:rsidP="007915A3">
            <w:pPr>
              <w:jc w:val="center"/>
              <w:rPr>
                <w:rFonts w:eastAsia="宋体"/>
                <w:color w:val="000000"/>
                <w:szCs w:val="20"/>
                <w:lang w:eastAsia="zh-CN"/>
              </w:rPr>
            </w:pPr>
            <w:r w:rsidRPr="003D2973">
              <w:rPr>
                <w:color w:val="000000"/>
                <w:szCs w:val="20"/>
              </w:rPr>
              <w:t xml:space="preserve">120km 300ns </w:t>
            </w:r>
          </w:p>
        </w:tc>
        <w:tc>
          <w:tcPr>
            <w:tcW w:w="715" w:type="pct"/>
            <w:tcBorders>
              <w:top w:val="nil"/>
              <w:left w:val="nil"/>
              <w:bottom w:val="single" w:sz="8" w:space="0" w:color="auto"/>
              <w:right w:val="single" w:sz="8" w:space="0" w:color="auto"/>
            </w:tcBorders>
            <w:shd w:val="clear" w:color="auto" w:fill="auto"/>
            <w:vAlign w:val="center"/>
            <w:hideMark/>
          </w:tcPr>
          <w:p w:rsidR="007915A3" w:rsidRPr="003D2973" w:rsidRDefault="007915A3" w:rsidP="007915A3">
            <w:pPr>
              <w:rPr>
                <w:rFonts w:eastAsia="宋体"/>
                <w:color w:val="000000"/>
                <w:szCs w:val="20"/>
                <w:lang w:eastAsia="zh-CN"/>
              </w:rPr>
            </w:pPr>
            <w:r w:rsidRPr="003D2973">
              <w:rPr>
                <w:color w:val="000000"/>
                <w:szCs w:val="20"/>
              </w:rPr>
              <w:t>1RS/hop</w:t>
            </w:r>
          </w:p>
        </w:tc>
        <w:tc>
          <w:tcPr>
            <w:tcW w:w="714" w:type="pct"/>
            <w:tcBorders>
              <w:top w:val="nil"/>
              <w:left w:val="nil"/>
              <w:bottom w:val="single" w:sz="8" w:space="0" w:color="auto"/>
              <w:right w:val="single" w:sz="8" w:space="0" w:color="auto"/>
            </w:tcBorders>
            <w:shd w:val="clear" w:color="auto" w:fill="auto"/>
            <w:vAlign w:val="center"/>
            <w:hideMark/>
          </w:tcPr>
          <w:p w:rsidR="007915A3" w:rsidRPr="003D2973" w:rsidRDefault="007915A3" w:rsidP="007915A3">
            <w:pPr>
              <w:jc w:val="right"/>
              <w:rPr>
                <w:rFonts w:eastAsia="宋体"/>
                <w:color w:val="FF0000"/>
                <w:szCs w:val="20"/>
                <w:lang w:eastAsia="zh-CN"/>
              </w:rPr>
            </w:pPr>
            <w:r w:rsidRPr="003D2973">
              <w:rPr>
                <w:color w:val="FF0000"/>
                <w:szCs w:val="20"/>
              </w:rPr>
              <w:t>-1.2029</w:t>
            </w:r>
          </w:p>
        </w:tc>
        <w:tc>
          <w:tcPr>
            <w:tcW w:w="714" w:type="pct"/>
            <w:tcBorders>
              <w:top w:val="nil"/>
              <w:left w:val="nil"/>
              <w:bottom w:val="single" w:sz="8" w:space="0" w:color="auto"/>
              <w:right w:val="single" w:sz="8" w:space="0" w:color="auto"/>
            </w:tcBorders>
            <w:shd w:val="clear" w:color="auto" w:fill="auto"/>
            <w:vAlign w:val="center"/>
            <w:hideMark/>
          </w:tcPr>
          <w:p w:rsidR="007915A3" w:rsidRPr="003D2973" w:rsidRDefault="007915A3" w:rsidP="007915A3">
            <w:pPr>
              <w:jc w:val="right"/>
              <w:rPr>
                <w:rFonts w:eastAsia="宋体"/>
                <w:color w:val="FF0000"/>
                <w:szCs w:val="20"/>
                <w:lang w:eastAsia="zh-CN"/>
              </w:rPr>
            </w:pPr>
            <w:r w:rsidRPr="003D2973">
              <w:rPr>
                <w:color w:val="FF0000"/>
                <w:szCs w:val="20"/>
              </w:rPr>
              <w:t>-2.9456</w:t>
            </w:r>
          </w:p>
        </w:tc>
        <w:tc>
          <w:tcPr>
            <w:tcW w:w="714" w:type="pct"/>
            <w:tcBorders>
              <w:top w:val="nil"/>
              <w:left w:val="nil"/>
              <w:bottom w:val="single" w:sz="8" w:space="0" w:color="auto"/>
              <w:right w:val="single" w:sz="8" w:space="0" w:color="auto"/>
            </w:tcBorders>
            <w:shd w:val="clear" w:color="auto" w:fill="auto"/>
            <w:vAlign w:val="center"/>
            <w:hideMark/>
          </w:tcPr>
          <w:p w:rsidR="007915A3" w:rsidRPr="003D2973" w:rsidRDefault="007915A3" w:rsidP="007915A3">
            <w:pPr>
              <w:jc w:val="right"/>
              <w:rPr>
                <w:rFonts w:eastAsia="宋体"/>
                <w:color w:val="000000"/>
                <w:szCs w:val="20"/>
                <w:lang w:eastAsia="zh-CN"/>
              </w:rPr>
            </w:pPr>
            <w:r w:rsidRPr="003D2973">
              <w:rPr>
                <w:color w:val="000000"/>
                <w:szCs w:val="20"/>
              </w:rPr>
              <w:t>-2.6116</w:t>
            </w:r>
          </w:p>
        </w:tc>
        <w:tc>
          <w:tcPr>
            <w:tcW w:w="713" w:type="pct"/>
            <w:tcBorders>
              <w:top w:val="nil"/>
              <w:left w:val="nil"/>
              <w:bottom w:val="single" w:sz="8" w:space="0" w:color="auto"/>
              <w:right w:val="single" w:sz="8" w:space="0" w:color="auto"/>
            </w:tcBorders>
            <w:shd w:val="clear" w:color="auto" w:fill="auto"/>
            <w:vAlign w:val="center"/>
            <w:hideMark/>
          </w:tcPr>
          <w:p w:rsidR="007915A3" w:rsidRPr="003D2973" w:rsidRDefault="007915A3" w:rsidP="007915A3">
            <w:pPr>
              <w:jc w:val="right"/>
              <w:rPr>
                <w:rFonts w:eastAsia="宋体"/>
                <w:color w:val="000000"/>
                <w:szCs w:val="20"/>
                <w:lang w:eastAsia="zh-CN"/>
              </w:rPr>
            </w:pPr>
            <w:r w:rsidRPr="003D2973">
              <w:rPr>
                <w:color w:val="000000"/>
                <w:szCs w:val="20"/>
              </w:rPr>
              <w:t>-3.7404</w:t>
            </w:r>
          </w:p>
        </w:tc>
      </w:tr>
      <w:tr w:rsidR="007915A3" w:rsidRPr="003D2973" w:rsidTr="00BE2481">
        <w:trPr>
          <w:trHeight w:val="285"/>
        </w:trPr>
        <w:tc>
          <w:tcPr>
            <w:tcW w:w="1430" w:type="pct"/>
            <w:vMerge/>
            <w:tcBorders>
              <w:top w:val="nil"/>
              <w:left w:val="single" w:sz="8" w:space="0" w:color="auto"/>
              <w:bottom w:val="single" w:sz="8" w:space="0" w:color="000000"/>
              <w:right w:val="single" w:sz="8" w:space="0" w:color="auto"/>
            </w:tcBorders>
            <w:vAlign w:val="center"/>
            <w:hideMark/>
          </w:tcPr>
          <w:p w:rsidR="007915A3" w:rsidRPr="003D2973" w:rsidRDefault="007915A3" w:rsidP="007915A3">
            <w:pPr>
              <w:rPr>
                <w:rFonts w:eastAsia="宋体"/>
                <w:color w:val="000000"/>
                <w:szCs w:val="20"/>
                <w:lang w:eastAsia="zh-CN"/>
              </w:rPr>
            </w:pPr>
          </w:p>
        </w:tc>
        <w:tc>
          <w:tcPr>
            <w:tcW w:w="715" w:type="pct"/>
            <w:tcBorders>
              <w:top w:val="nil"/>
              <w:left w:val="nil"/>
              <w:bottom w:val="single" w:sz="8" w:space="0" w:color="auto"/>
              <w:right w:val="single" w:sz="8" w:space="0" w:color="auto"/>
            </w:tcBorders>
            <w:shd w:val="clear" w:color="auto" w:fill="auto"/>
            <w:vAlign w:val="center"/>
            <w:hideMark/>
          </w:tcPr>
          <w:p w:rsidR="007915A3" w:rsidRPr="003D2973" w:rsidRDefault="007915A3" w:rsidP="007915A3">
            <w:pPr>
              <w:rPr>
                <w:rFonts w:eastAsia="宋体"/>
                <w:color w:val="000000"/>
                <w:szCs w:val="20"/>
                <w:lang w:eastAsia="zh-CN"/>
              </w:rPr>
            </w:pPr>
            <w:r w:rsidRPr="003D2973">
              <w:rPr>
                <w:color w:val="000000"/>
                <w:szCs w:val="20"/>
              </w:rPr>
              <w:t>2RS/hop</w:t>
            </w:r>
          </w:p>
        </w:tc>
        <w:tc>
          <w:tcPr>
            <w:tcW w:w="714" w:type="pct"/>
            <w:tcBorders>
              <w:top w:val="nil"/>
              <w:left w:val="nil"/>
              <w:bottom w:val="single" w:sz="8" w:space="0" w:color="auto"/>
              <w:right w:val="single" w:sz="8" w:space="0" w:color="auto"/>
            </w:tcBorders>
            <w:shd w:val="clear" w:color="auto" w:fill="auto"/>
            <w:vAlign w:val="center"/>
            <w:hideMark/>
          </w:tcPr>
          <w:p w:rsidR="007915A3" w:rsidRPr="003D2973" w:rsidRDefault="007915A3" w:rsidP="007915A3">
            <w:pPr>
              <w:jc w:val="right"/>
              <w:rPr>
                <w:rFonts w:eastAsia="宋体"/>
                <w:color w:val="000000"/>
                <w:szCs w:val="20"/>
                <w:lang w:eastAsia="zh-CN"/>
              </w:rPr>
            </w:pPr>
            <w:r w:rsidRPr="003D2973">
              <w:rPr>
                <w:color w:val="000000"/>
                <w:szCs w:val="20"/>
              </w:rPr>
              <w:t>4.6018</w:t>
            </w:r>
          </w:p>
        </w:tc>
        <w:tc>
          <w:tcPr>
            <w:tcW w:w="714" w:type="pct"/>
            <w:tcBorders>
              <w:top w:val="nil"/>
              <w:left w:val="nil"/>
              <w:bottom w:val="single" w:sz="8" w:space="0" w:color="auto"/>
              <w:right w:val="single" w:sz="8" w:space="0" w:color="auto"/>
            </w:tcBorders>
            <w:shd w:val="clear" w:color="auto" w:fill="auto"/>
            <w:vAlign w:val="center"/>
            <w:hideMark/>
          </w:tcPr>
          <w:p w:rsidR="007915A3" w:rsidRPr="003D2973" w:rsidRDefault="007915A3" w:rsidP="007915A3">
            <w:pPr>
              <w:jc w:val="right"/>
              <w:rPr>
                <w:rFonts w:eastAsia="宋体"/>
                <w:color w:val="000000"/>
                <w:szCs w:val="20"/>
                <w:lang w:eastAsia="zh-CN"/>
              </w:rPr>
            </w:pPr>
            <w:r w:rsidRPr="003D2973">
              <w:rPr>
                <w:color w:val="000000"/>
                <w:szCs w:val="20"/>
              </w:rPr>
              <w:t>-2.0391</w:t>
            </w:r>
          </w:p>
        </w:tc>
        <w:tc>
          <w:tcPr>
            <w:tcW w:w="714" w:type="pct"/>
            <w:tcBorders>
              <w:top w:val="nil"/>
              <w:left w:val="nil"/>
              <w:bottom w:val="single" w:sz="8" w:space="0" w:color="auto"/>
              <w:right w:val="single" w:sz="8" w:space="0" w:color="auto"/>
            </w:tcBorders>
            <w:shd w:val="clear" w:color="auto" w:fill="auto"/>
            <w:vAlign w:val="center"/>
            <w:hideMark/>
          </w:tcPr>
          <w:p w:rsidR="007915A3" w:rsidRPr="003D2973" w:rsidRDefault="007915A3" w:rsidP="007915A3">
            <w:pPr>
              <w:jc w:val="right"/>
              <w:rPr>
                <w:rFonts w:eastAsia="宋体"/>
                <w:color w:val="FF0000"/>
                <w:szCs w:val="20"/>
                <w:lang w:eastAsia="zh-CN"/>
              </w:rPr>
            </w:pPr>
            <w:r w:rsidRPr="003D2973">
              <w:rPr>
                <w:color w:val="FF0000"/>
                <w:szCs w:val="20"/>
              </w:rPr>
              <w:t>-2.971</w:t>
            </w:r>
          </w:p>
        </w:tc>
        <w:tc>
          <w:tcPr>
            <w:tcW w:w="713" w:type="pct"/>
            <w:tcBorders>
              <w:top w:val="nil"/>
              <w:left w:val="nil"/>
              <w:bottom w:val="single" w:sz="8" w:space="0" w:color="auto"/>
              <w:right w:val="single" w:sz="8" w:space="0" w:color="auto"/>
            </w:tcBorders>
            <w:shd w:val="clear" w:color="auto" w:fill="auto"/>
            <w:vAlign w:val="center"/>
            <w:hideMark/>
          </w:tcPr>
          <w:p w:rsidR="007915A3" w:rsidRPr="003D2973" w:rsidRDefault="007915A3" w:rsidP="007915A3">
            <w:pPr>
              <w:jc w:val="right"/>
              <w:rPr>
                <w:rFonts w:eastAsia="宋体"/>
                <w:color w:val="FF0000"/>
                <w:szCs w:val="20"/>
                <w:lang w:eastAsia="zh-CN"/>
              </w:rPr>
            </w:pPr>
            <w:r w:rsidRPr="003D2973">
              <w:rPr>
                <w:color w:val="FF0000"/>
                <w:szCs w:val="20"/>
              </w:rPr>
              <w:t>-3.8706</w:t>
            </w:r>
          </w:p>
        </w:tc>
      </w:tr>
      <w:tr w:rsidR="007915A3" w:rsidRPr="003D2973" w:rsidTr="00BE2481">
        <w:trPr>
          <w:trHeight w:val="285"/>
        </w:trPr>
        <w:tc>
          <w:tcPr>
            <w:tcW w:w="1430" w:type="pct"/>
            <w:vMerge w:val="restart"/>
            <w:tcBorders>
              <w:top w:val="nil"/>
              <w:left w:val="single" w:sz="8" w:space="0" w:color="auto"/>
              <w:bottom w:val="single" w:sz="8" w:space="0" w:color="000000"/>
              <w:right w:val="single" w:sz="8" w:space="0" w:color="auto"/>
            </w:tcBorders>
            <w:shd w:val="clear" w:color="auto" w:fill="auto"/>
            <w:vAlign w:val="center"/>
            <w:hideMark/>
          </w:tcPr>
          <w:p w:rsidR="007915A3" w:rsidRPr="003D2973" w:rsidRDefault="007915A3" w:rsidP="007915A3">
            <w:pPr>
              <w:jc w:val="center"/>
              <w:rPr>
                <w:rFonts w:eastAsia="宋体"/>
                <w:color w:val="000000"/>
                <w:szCs w:val="20"/>
                <w:lang w:eastAsia="zh-CN"/>
              </w:rPr>
            </w:pPr>
            <w:r w:rsidRPr="003D2973">
              <w:rPr>
                <w:color w:val="000000"/>
                <w:szCs w:val="20"/>
              </w:rPr>
              <w:t>3km 1000ns</w:t>
            </w:r>
          </w:p>
        </w:tc>
        <w:tc>
          <w:tcPr>
            <w:tcW w:w="715" w:type="pct"/>
            <w:tcBorders>
              <w:top w:val="nil"/>
              <w:left w:val="nil"/>
              <w:bottom w:val="single" w:sz="8" w:space="0" w:color="auto"/>
              <w:right w:val="single" w:sz="8" w:space="0" w:color="auto"/>
            </w:tcBorders>
            <w:shd w:val="clear" w:color="auto" w:fill="auto"/>
            <w:vAlign w:val="center"/>
            <w:hideMark/>
          </w:tcPr>
          <w:p w:rsidR="007915A3" w:rsidRPr="003D2973" w:rsidRDefault="007915A3" w:rsidP="007915A3">
            <w:pPr>
              <w:rPr>
                <w:rFonts w:eastAsia="宋体"/>
                <w:color w:val="000000"/>
                <w:szCs w:val="20"/>
                <w:lang w:eastAsia="zh-CN"/>
              </w:rPr>
            </w:pPr>
            <w:r w:rsidRPr="003D2973">
              <w:rPr>
                <w:color w:val="000000"/>
                <w:szCs w:val="20"/>
              </w:rPr>
              <w:t>1RS/hop</w:t>
            </w:r>
          </w:p>
        </w:tc>
        <w:tc>
          <w:tcPr>
            <w:tcW w:w="714" w:type="pct"/>
            <w:tcBorders>
              <w:top w:val="nil"/>
              <w:left w:val="nil"/>
              <w:bottom w:val="single" w:sz="8" w:space="0" w:color="auto"/>
              <w:right w:val="single" w:sz="8" w:space="0" w:color="auto"/>
            </w:tcBorders>
            <w:shd w:val="clear" w:color="auto" w:fill="auto"/>
            <w:vAlign w:val="center"/>
            <w:hideMark/>
          </w:tcPr>
          <w:p w:rsidR="007915A3" w:rsidRPr="003D2973" w:rsidRDefault="007915A3" w:rsidP="007915A3">
            <w:pPr>
              <w:jc w:val="right"/>
              <w:rPr>
                <w:rFonts w:eastAsia="宋体"/>
                <w:color w:val="FF0000"/>
                <w:szCs w:val="20"/>
                <w:lang w:eastAsia="zh-CN"/>
              </w:rPr>
            </w:pPr>
            <w:r w:rsidRPr="003D2973">
              <w:rPr>
                <w:color w:val="FF0000"/>
                <w:szCs w:val="20"/>
              </w:rPr>
              <w:t>-3.2598</w:t>
            </w:r>
          </w:p>
        </w:tc>
        <w:tc>
          <w:tcPr>
            <w:tcW w:w="714" w:type="pct"/>
            <w:tcBorders>
              <w:top w:val="nil"/>
              <w:left w:val="nil"/>
              <w:bottom w:val="single" w:sz="8" w:space="0" w:color="auto"/>
              <w:right w:val="single" w:sz="8" w:space="0" w:color="auto"/>
            </w:tcBorders>
            <w:shd w:val="clear" w:color="auto" w:fill="auto"/>
            <w:vAlign w:val="center"/>
            <w:hideMark/>
          </w:tcPr>
          <w:p w:rsidR="007915A3" w:rsidRPr="003D2973" w:rsidRDefault="007915A3" w:rsidP="007915A3">
            <w:pPr>
              <w:jc w:val="right"/>
              <w:rPr>
                <w:rFonts w:eastAsia="宋体"/>
                <w:color w:val="FF0000"/>
                <w:szCs w:val="20"/>
                <w:lang w:eastAsia="zh-CN"/>
              </w:rPr>
            </w:pPr>
            <w:r w:rsidRPr="003D2973">
              <w:rPr>
                <w:color w:val="FF0000"/>
                <w:szCs w:val="20"/>
              </w:rPr>
              <w:t>-4.165</w:t>
            </w:r>
          </w:p>
        </w:tc>
        <w:tc>
          <w:tcPr>
            <w:tcW w:w="714" w:type="pct"/>
            <w:tcBorders>
              <w:top w:val="nil"/>
              <w:left w:val="nil"/>
              <w:bottom w:val="single" w:sz="8" w:space="0" w:color="auto"/>
              <w:right w:val="single" w:sz="8" w:space="0" w:color="auto"/>
            </w:tcBorders>
            <w:shd w:val="clear" w:color="auto" w:fill="auto"/>
            <w:vAlign w:val="center"/>
            <w:hideMark/>
          </w:tcPr>
          <w:p w:rsidR="007915A3" w:rsidRPr="003D2973" w:rsidRDefault="007915A3" w:rsidP="007915A3">
            <w:pPr>
              <w:jc w:val="right"/>
              <w:rPr>
                <w:rFonts w:eastAsia="宋体"/>
                <w:color w:val="FF0000"/>
                <w:szCs w:val="20"/>
                <w:lang w:eastAsia="zh-CN"/>
              </w:rPr>
            </w:pPr>
            <w:r w:rsidRPr="003D2973">
              <w:rPr>
                <w:color w:val="FF0000"/>
                <w:szCs w:val="20"/>
              </w:rPr>
              <w:t>-4.9252</w:t>
            </w:r>
          </w:p>
        </w:tc>
        <w:tc>
          <w:tcPr>
            <w:tcW w:w="713" w:type="pct"/>
            <w:tcBorders>
              <w:top w:val="nil"/>
              <w:left w:val="nil"/>
              <w:bottom w:val="single" w:sz="8" w:space="0" w:color="auto"/>
              <w:right w:val="single" w:sz="8" w:space="0" w:color="auto"/>
            </w:tcBorders>
            <w:shd w:val="clear" w:color="auto" w:fill="auto"/>
            <w:vAlign w:val="center"/>
            <w:hideMark/>
          </w:tcPr>
          <w:p w:rsidR="007915A3" w:rsidRPr="003D2973" w:rsidRDefault="007915A3" w:rsidP="007915A3">
            <w:pPr>
              <w:jc w:val="right"/>
              <w:rPr>
                <w:rFonts w:eastAsia="宋体"/>
                <w:color w:val="000000"/>
                <w:szCs w:val="20"/>
                <w:lang w:eastAsia="zh-CN"/>
              </w:rPr>
            </w:pPr>
            <w:r w:rsidRPr="003D2973">
              <w:rPr>
                <w:color w:val="000000"/>
                <w:szCs w:val="20"/>
              </w:rPr>
              <w:t>-6.0373</w:t>
            </w:r>
          </w:p>
        </w:tc>
      </w:tr>
      <w:tr w:rsidR="007915A3" w:rsidRPr="003D2973" w:rsidTr="00BE2481">
        <w:trPr>
          <w:trHeight w:val="285"/>
        </w:trPr>
        <w:tc>
          <w:tcPr>
            <w:tcW w:w="1430" w:type="pct"/>
            <w:vMerge/>
            <w:tcBorders>
              <w:top w:val="nil"/>
              <w:left w:val="single" w:sz="8" w:space="0" w:color="auto"/>
              <w:bottom w:val="single" w:sz="8" w:space="0" w:color="000000"/>
              <w:right w:val="single" w:sz="8" w:space="0" w:color="auto"/>
            </w:tcBorders>
            <w:vAlign w:val="center"/>
            <w:hideMark/>
          </w:tcPr>
          <w:p w:rsidR="007915A3" w:rsidRPr="003D2973" w:rsidRDefault="007915A3" w:rsidP="007915A3">
            <w:pPr>
              <w:rPr>
                <w:rFonts w:eastAsia="宋体"/>
                <w:color w:val="000000"/>
                <w:szCs w:val="20"/>
                <w:lang w:eastAsia="zh-CN"/>
              </w:rPr>
            </w:pPr>
          </w:p>
        </w:tc>
        <w:tc>
          <w:tcPr>
            <w:tcW w:w="715" w:type="pct"/>
            <w:tcBorders>
              <w:top w:val="single" w:sz="8" w:space="0" w:color="auto"/>
              <w:left w:val="nil"/>
              <w:bottom w:val="single" w:sz="8" w:space="0" w:color="auto"/>
              <w:right w:val="single" w:sz="8" w:space="0" w:color="auto"/>
            </w:tcBorders>
            <w:shd w:val="clear" w:color="auto" w:fill="auto"/>
            <w:vAlign w:val="center"/>
            <w:hideMark/>
          </w:tcPr>
          <w:p w:rsidR="007915A3" w:rsidRPr="003D2973" w:rsidRDefault="007915A3" w:rsidP="007915A3">
            <w:pPr>
              <w:rPr>
                <w:rFonts w:eastAsia="宋体"/>
                <w:color w:val="000000"/>
                <w:szCs w:val="20"/>
                <w:lang w:eastAsia="zh-CN"/>
              </w:rPr>
            </w:pPr>
            <w:r w:rsidRPr="003D2973">
              <w:rPr>
                <w:color w:val="000000"/>
                <w:szCs w:val="20"/>
              </w:rPr>
              <w:t>2RS/hop</w:t>
            </w:r>
          </w:p>
        </w:tc>
        <w:tc>
          <w:tcPr>
            <w:tcW w:w="714" w:type="pct"/>
            <w:tcBorders>
              <w:top w:val="nil"/>
              <w:left w:val="nil"/>
              <w:bottom w:val="single" w:sz="8" w:space="0" w:color="auto"/>
              <w:right w:val="single" w:sz="8" w:space="0" w:color="auto"/>
            </w:tcBorders>
            <w:shd w:val="clear" w:color="auto" w:fill="auto"/>
            <w:vAlign w:val="center"/>
            <w:hideMark/>
          </w:tcPr>
          <w:p w:rsidR="007915A3" w:rsidRPr="003D2973" w:rsidRDefault="007915A3" w:rsidP="007915A3">
            <w:pPr>
              <w:jc w:val="right"/>
              <w:rPr>
                <w:rFonts w:eastAsia="宋体"/>
                <w:color w:val="000000"/>
                <w:szCs w:val="20"/>
                <w:lang w:eastAsia="zh-CN"/>
              </w:rPr>
            </w:pPr>
            <w:r w:rsidRPr="003D2973">
              <w:rPr>
                <w:color w:val="000000"/>
                <w:szCs w:val="20"/>
              </w:rPr>
              <w:t>4.2877</w:t>
            </w:r>
          </w:p>
        </w:tc>
        <w:tc>
          <w:tcPr>
            <w:tcW w:w="714" w:type="pct"/>
            <w:tcBorders>
              <w:top w:val="nil"/>
              <w:left w:val="nil"/>
              <w:bottom w:val="single" w:sz="8" w:space="0" w:color="auto"/>
              <w:right w:val="single" w:sz="8" w:space="0" w:color="auto"/>
            </w:tcBorders>
            <w:shd w:val="clear" w:color="auto" w:fill="auto"/>
            <w:vAlign w:val="center"/>
            <w:hideMark/>
          </w:tcPr>
          <w:p w:rsidR="007915A3" w:rsidRPr="003D2973" w:rsidRDefault="007915A3" w:rsidP="007915A3">
            <w:pPr>
              <w:jc w:val="right"/>
              <w:rPr>
                <w:rFonts w:eastAsia="宋体"/>
                <w:color w:val="000000"/>
                <w:szCs w:val="20"/>
                <w:lang w:eastAsia="zh-CN"/>
              </w:rPr>
            </w:pPr>
            <w:r w:rsidRPr="003D2973">
              <w:rPr>
                <w:color w:val="000000"/>
                <w:szCs w:val="20"/>
              </w:rPr>
              <w:t>-3.0576</w:t>
            </w:r>
          </w:p>
        </w:tc>
        <w:tc>
          <w:tcPr>
            <w:tcW w:w="714" w:type="pct"/>
            <w:tcBorders>
              <w:top w:val="nil"/>
              <w:left w:val="nil"/>
              <w:bottom w:val="single" w:sz="8" w:space="0" w:color="auto"/>
              <w:right w:val="single" w:sz="8" w:space="0" w:color="auto"/>
            </w:tcBorders>
            <w:shd w:val="clear" w:color="auto" w:fill="auto"/>
            <w:vAlign w:val="center"/>
            <w:hideMark/>
          </w:tcPr>
          <w:p w:rsidR="007915A3" w:rsidRPr="003D2973" w:rsidRDefault="007915A3" w:rsidP="007915A3">
            <w:pPr>
              <w:jc w:val="right"/>
              <w:rPr>
                <w:rFonts w:eastAsia="宋体"/>
                <w:color w:val="000000"/>
                <w:szCs w:val="20"/>
                <w:lang w:eastAsia="zh-CN"/>
              </w:rPr>
            </w:pPr>
            <w:r w:rsidRPr="003D2973">
              <w:rPr>
                <w:color w:val="000000"/>
                <w:szCs w:val="20"/>
              </w:rPr>
              <w:t>-4.6598</w:t>
            </w:r>
          </w:p>
        </w:tc>
        <w:tc>
          <w:tcPr>
            <w:tcW w:w="713" w:type="pct"/>
            <w:tcBorders>
              <w:top w:val="nil"/>
              <w:left w:val="nil"/>
              <w:bottom w:val="single" w:sz="8" w:space="0" w:color="auto"/>
              <w:right w:val="single" w:sz="8" w:space="0" w:color="auto"/>
            </w:tcBorders>
            <w:shd w:val="clear" w:color="auto" w:fill="auto"/>
            <w:vAlign w:val="center"/>
            <w:hideMark/>
          </w:tcPr>
          <w:p w:rsidR="007915A3" w:rsidRPr="003D2973" w:rsidRDefault="007915A3" w:rsidP="007915A3">
            <w:pPr>
              <w:jc w:val="right"/>
              <w:rPr>
                <w:rFonts w:eastAsia="宋体"/>
                <w:color w:val="000000"/>
                <w:szCs w:val="20"/>
                <w:lang w:eastAsia="zh-CN"/>
              </w:rPr>
            </w:pPr>
            <w:r w:rsidRPr="003D2973">
              <w:rPr>
                <w:color w:val="FF0000"/>
                <w:szCs w:val="20"/>
              </w:rPr>
              <w:t>-6.0586</w:t>
            </w:r>
          </w:p>
        </w:tc>
      </w:tr>
      <w:tr w:rsidR="007915A3" w:rsidRPr="003D2973" w:rsidTr="00BE2481">
        <w:trPr>
          <w:trHeight w:val="285"/>
        </w:trPr>
        <w:tc>
          <w:tcPr>
            <w:tcW w:w="1430" w:type="pct"/>
            <w:vMerge w:val="restart"/>
            <w:tcBorders>
              <w:top w:val="nil"/>
              <w:left w:val="single" w:sz="8" w:space="0" w:color="auto"/>
              <w:bottom w:val="single" w:sz="8" w:space="0" w:color="000000"/>
              <w:right w:val="single" w:sz="8" w:space="0" w:color="auto"/>
            </w:tcBorders>
            <w:shd w:val="clear" w:color="auto" w:fill="auto"/>
            <w:vAlign w:val="center"/>
            <w:hideMark/>
          </w:tcPr>
          <w:p w:rsidR="007915A3" w:rsidRPr="003D2973" w:rsidRDefault="007915A3" w:rsidP="007915A3">
            <w:pPr>
              <w:jc w:val="center"/>
              <w:rPr>
                <w:rFonts w:eastAsia="宋体"/>
                <w:color w:val="000000"/>
                <w:szCs w:val="20"/>
                <w:lang w:eastAsia="zh-CN"/>
              </w:rPr>
            </w:pPr>
            <w:r w:rsidRPr="003D2973">
              <w:rPr>
                <w:color w:val="000000"/>
                <w:szCs w:val="20"/>
              </w:rPr>
              <w:t xml:space="preserve">120km 1000ns </w:t>
            </w:r>
          </w:p>
        </w:tc>
        <w:tc>
          <w:tcPr>
            <w:tcW w:w="715" w:type="pct"/>
            <w:tcBorders>
              <w:top w:val="nil"/>
              <w:left w:val="nil"/>
              <w:bottom w:val="single" w:sz="8" w:space="0" w:color="auto"/>
              <w:right w:val="single" w:sz="8" w:space="0" w:color="auto"/>
            </w:tcBorders>
            <w:shd w:val="clear" w:color="auto" w:fill="auto"/>
            <w:vAlign w:val="center"/>
            <w:hideMark/>
          </w:tcPr>
          <w:p w:rsidR="007915A3" w:rsidRPr="003D2973" w:rsidRDefault="007915A3" w:rsidP="007915A3">
            <w:pPr>
              <w:rPr>
                <w:rFonts w:eastAsia="宋体"/>
                <w:color w:val="000000"/>
                <w:szCs w:val="20"/>
                <w:lang w:eastAsia="zh-CN"/>
              </w:rPr>
            </w:pPr>
            <w:r w:rsidRPr="003D2973">
              <w:rPr>
                <w:color w:val="000000"/>
                <w:szCs w:val="20"/>
              </w:rPr>
              <w:t>1RS/hop</w:t>
            </w:r>
          </w:p>
        </w:tc>
        <w:tc>
          <w:tcPr>
            <w:tcW w:w="714" w:type="pct"/>
            <w:tcBorders>
              <w:top w:val="nil"/>
              <w:left w:val="nil"/>
              <w:bottom w:val="single" w:sz="8" w:space="0" w:color="auto"/>
              <w:right w:val="single" w:sz="8" w:space="0" w:color="auto"/>
            </w:tcBorders>
            <w:shd w:val="clear" w:color="auto" w:fill="auto"/>
            <w:vAlign w:val="center"/>
            <w:hideMark/>
          </w:tcPr>
          <w:p w:rsidR="007915A3" w:rsidRPr="003D2973" w:rsidRDefault="007915A3" w:rsidP="007915A3">
            <w:pPr>
              <w:jc w:val="right"/>
              <w:rPr>
                <w:rFonts w:eastAsia="宋体"/>
                <w:color w:val="FF0000"/>
                <w:szCs w:val="20"/>
                <w:lang w:eastAsia="zh-CN"/>
              </w:rPr>
            </w:pPr>
            <w:r w:rsidRPr="003D2973">
              <w:rPr>
                <w:color w:val="FF0000"/>
                <w:szCs w:val="20"/>
              </w:rPr>
              <w:t>-0.2471</w:t>
            </w:r>
          </w:p>
        </w:tc>
        <w:tc>
          <w:tcPr>
            <w:tcW w:w="714" w:type="pct"/>
            <w:tcBorders>
              <w:top w:val="nil"/>
              <w:left w:val="nil"/>
              <w:bottom w:val="single" w:sz="8" w:space="0" w:color="auto"/>
              <w:right w:val="single" w:sz="8" w:space="0" w:color="auto"/>
            </w:tcBorders>
            <w:shd w:val="clear" w:color="auto" w:fill="auto"/>
            <w:vAlign w:val="center"/>
            <w:hideMark/>
          </w:tcPr>
          <w:p w:rsidR="007915A3" w:rsidRPr="003D2973" w:rsidRDefault="007915A3" w:rsidP="007915A3">
            <w:pPr>
              <w:jc w:val="right"/>
              <w:rPr>
                <w:rFonts w:eastAsia="宋体"/>
                <w:color w:val="FF0000"/>
                <w:szCs w:val="20"/>
                <w:lang w:eastAsia="zh-CN"/>
              </w:rPr>
            </w:pPr>
            <w:r w:rsidRPr="003D2973">
              <w:rPr>
                <w:color w:val="FF0000"/>
                <w:szCs w:val="20"/>
              </w:rPr>
              <w:t>-1.1513</w:t>
            </w:r>
          </w:p>
        </w:tc>
        <w:tc>
          <w:tcPr>
            <w:tcW w:w="714" w:type="pct"/>
            <w:tcBorders>
              <w:top w:val="nil"/>
              <w:left w:val="nil"/>
              <w:bottom w:val="single" w:sz="8" w:space="0" w:color="auto"/>
              <w:right w:val="single" w:sz="8" w:space="0" w:color="auto"/>
            </w:tcBorders>
            <w:shd w:val="clear" w:color="auto" w:fill="auto"/>
            <w:vAlign w:val="center"/>
            <w:hideMark/>
          </w:tcPr>
          <w:p w:rsidR="007915A3" w:rsidRPr="003D2973" w:rsidRDefault="007915A3" w:rsidP="007915A3">
            <w:pPr>
              <w:jc w:val="right"/>
              <w:rPr>
                <w:rFonts w:eastAsia="宋体"/>
                <w:color w:val="000000"/>
                <w:szCs w:val="20"/>
                <w:lang w:eastAsia="zh-CN"/>
              </w:rPr>
            </w:pPr>
            <w:r w:rsidRPr="003D2973">
              <w:rPr>
                <w:color w:val="000000"/>
                <w:szCs w:val="20"/>
              </w:rPr>
              <w:t>-1.4345</w:t>
            </w:r>
          </w:p>
        </w:tc>
        <w:tc>
          <w:tcPr>
            <w:tcW w:w="713" w:type="pct"/>
            <w:tcBorders>
              <w:top w:val="nil"/>
              <w:left w:val="nil"/>
              <w:bottom w:val="single" w:sz="8" w:space="0" w:color="auto"/>
              <w:right w:val="single" w:sz="8" w:space="0" w:color="auto"/>
            </w:tcBorders>
            <w:shd w:val="clear" w:color="auto" w:fill="auto"/>
            <w:vAlign w:val="center"/>
            <w:hideMark/>
          </w:tcPr>
          <w:p w:rsidR="007915A3" w:rsidRPr="003D2973" w:rsidRDefault="007915A3" w:rsidP="007915A3">
            <w:pPr>
              <w:jc w:val="right"/>
              <w:rPr>
                <w:rFonts w:eastAsia="宋体"/>
                <w:color w:val="000000"/>
                <w:szCs w:val="20"/>
                <w:lang w:eastAsia="zh-CN"/>
              </w:rPr>
            </w:pPr>
            <w:r w:rsidRPr="003D2973">
              <w:rPr>
                <w:color w:val="000000"/>
                <w:szCs w:val="20"/>
              </w:rPr>
              <w:t>-2.4253</w:t>
            </w:r>
          </w:p>
        </w:tc>
      </w:tr>
      <w:tr w:rsidR="007915A3" w:rsidRPr="003D2973" w:rsidTr="00BE2481">
        <w:trPr>
          <w:trHeight w:val="285"/>
        </w:trPr>
        <w:tc>
          <w:tcPr>
            <w:tcW w:w="1430" w:type="pct"/>
            <w:vMerge/>
            <w:tcBorders>
              <w:top w:val="nil"/>
              <w:left w:val="single" w:sz="8" w:space="0" w:color="auto"/>
              <w:bottom w:val="single" w:sz="8" w:space="0" w:color="auto"/>
              <w:right w:val="single" w:sz="8" w:space="0" w:color="auto"/>
            </w:tcBorders>
            <w:vAlign w:val="center"/>
            <w:hideMark/>
          </w:tcPr>
          <w:p w:rsidR="007915A3" w:rsidRPr="003D2973" w:rsidRDefault="007915A3" w:rsidP="007915A3">
            <w:pPr>
              <w:rPr>
                <w:rFonts w:eastAsia="宋体"/>
                <w:color w:val="000000"/>
                <w:szCs w:val="20"/>
                <w:lang w:eastAsia="zh-CN"/>
              </w:rPr>
            </w:pPr>
          </w:p>
        </w:tc>
        <w:tc>
          <w:tcPr>
            <w:tcW w:w="715" w:type="pct"/>
            <w:tcBorders>
              <w:top w:val="nil"/>
              <w:left w:val="nil"/>
              <w:bottom w:val="single" w:sz="8" w:space="0" w:color="auto"/>
              <w:right w:val="single" w:sz="8" w:space="0" w:color="auto"/>
            </w:tcBorders>
            <w:shd w:val="clear" w:color="auto" w:fill="auto"/>
            <w:vAlign w:val="center"/>
            <w:hideMark/>
          </w:tcPr>
          <w:p w:rsidR="007915A3" w:rsidRPr="003D2973" w:rsidRDefault="007915A3" w:rsidP="007915A3">
            <w:pPr>
              <w:rPr>
                <w:rFonts w:eastAsia="宋体"/>
                <w:color w:val="000000"/>
                <w:szCs w:val="20"/>
                <w:lang w:eastAsia="zh-CN"/>
              </w:rPr>
            </w:pPr>
            <w:r w:rsidRPr="003D2973">
              <w:rPr>
                <w:color w:val="000000"/>
                <w:szCs w:val="20"/>
              </w:rPr>
              <w:t>2RS/hop</w:t>
            </w:r>
          </w:p>
        </w:tc>
        <w:tc>
          <w:tcPr>
            <w:tcW w:w="714" w:type="pct"/>
            <w:tcBorders>
              <w:top w:val="nil"/>
              <w:left w:val="nil"/>
              <w:bottom w:val="single" w:sz="8" w:space="0" w:color="auto"/>
              <w:right w:val="single" w:sz="8" w:space="0" w:color="auto"/>
            </w:tcBorders>
            <w:shd w:val="clear" w:color="auto" w:fill="auto"/>
            <w:vAlign w:val="center"/>
            <w:hideMark/>
          </w:tcPr>
          <w:p w:rsidR="007915A3" w:rsidRPr="003D2973" w:rsidRDefault="007915A3" w:rsidP="007915A3">
            <w:pPr>
              <w:jc w:val="right"/>
              <w:rPr>
                <w:rFonts w:eastAsia="宋体"/>
                <w:color w:val="000000"/>
                <w:szCs w:val="20"/>
                <w:lang w:eastAsia="zh-CN"/>
              </w:rPr>
            </w:pPr>
            <w:r w:rsidRPr="003D2973">
              <w:rPr>
                <w:color w:val="000000"/>
                <w:szCs w:val="20"/>
              </w:rPr>
              <w:t>5.8663</w:t>
            </w:r>
          </w:p>
        </w:tc>
        <w:tc>
          <w:tcPr>
            <w:tcW w:w="714" w:type="pct"/>
            <w:tcBorders>
              <w:top w:val="nil"/>
              <w:left w:val="nil"/>
              <w:bottom w:val="single" w:sz="8" w:space="0" w:color="auto"/>
              <w:right w:val="single" w:sz="8" w:space="0" w:color="auto"/>
            </w:tcBorders>
            <w:shd w:val="clear" w:color="auto" w:fill="auto"/>
            <w:vAlign w:val="center"/>
            <w:hideMark/>
          </w:tcPr>
          <w:p w:rsidR="007915A3" w:rsidRPr="003D2973" w:rsidRDefault="007915A3" w:rsidP="007915A3">
            <w:pPr>
              <w:jc w:val="right"/>
              <w:rPr>
                <w:rFonts w:eastAsia="宋体"/>
                <w:color w:val="000000"/>
                <w:szCs w:val="20"/>
                <w:lang w:eastAsia="zh-CN"/>
              </w:rPr>
            </w:pPr>
            <w:r w:rsidRPr="003D2973">
              <w:rPr>
                <w:color w:val="000000"/>
                <w:szCs w:val="20"/>
              </w:rPr>
              <w:t>0.5768</w:t>
            </w:r>
          </w:p>
        </w:tc>
        <w:tc>
          <w:tcPr>
            <w:tcW w:w="714" w:type="pct"/>
            <w:tcBorders>
              <w:top w:val="nil"/>
              <w:left w:val="nil"/>
              <w:bottom w:val="single" w:sz="8" w:space="0" w:color="auto"/>
              <w:right w:val="single" w:sz="8" w:space="0" w:color="auto"/>
            </w:tcBorders>
            <w:shd w:val="clear" w:color="auto" w:fill="auto"/>
            <w:vAlign w:val="center"/>
            <w:hideMark/>
          </w:tcPr>
          <w:p w:rsidR="007915A3" w:rsidRPr="003D2973" w:rsidRDefault="007915A3" w:rsidP="007915A3">
            <w:pPr>
              <w:jc w:val="right"/>
              <w:rPr>
                <w:rFonts w:eastAsia="宋体"/>
                <w:color w:val="FF0000"/>
                <w:szCs w:val="20"/>
                <w:lang w:eastAsia="zh-CN"/>
              </w:rPr>
            </w:pPr>
            <w:r w:rsidRPr="003D2973">
              <w:rPr>
                <w:color w:val="FF0000"/>
                <w:szCs w:val="20"/>
              </w:rPr>
              <w:t>-2.2176</w:t>
            </w:r>
          </w:p>
        </w:tc>
        <w:tc>
          <w:tcPr>
            <w:tcW w:w="713" w:type="pct"/>
            <w:tcBorders>
              <w:top w:val="nil"/>
              <w:left w:val="nil"/>
              <w:bottom w:val="single" w:sz="8" w:space="0" w:color="auto"/>
              <w:right w:val="single" w:sz="8" w:space="0" w:color="auto"/>
            </w:tcBorders>
            <w:shd w:val="clear" w:color="auto" w:fill="auto"/>
            <w:vAlign w:val="center"/>
            <w:hideMark/>
          </w:tcPr>
          <w:p w:rsidR="007915A3" w:rsidRPr="003D2973" w:rsidRDefault="007915A3" w:rsidP="007915A3">
            <w:pPr>
              <w:jc w:val="right"/>
              <w:rPr>
                <w:rFonts w:eastAsia="宋体"/>
                <w:color w:val="FF0000"/>
                <w:szCs w:val="20"/>
                <w:lang w:eastAsia="zh-CN"/>
              </w:rPr>
            </w:pPr>
            <w:r w:rsidRPr="003D2973">
              <w:rPr>
                <w:color w:val="FF0000"/>
                <w:szCs w:val="20"/>
              </w:rPr>
              <w:t>-2.4345</w:t>
            </w:r>
          </w:p>
        </w:tc>
      </w:tr>
    </w:tbl>
    <w:p w:rsidR="00580BF0" w:rsidRPr="003D2973" w:rsidRDefault="00580BF0" w:rsidP="00BE2481">
      <w:pPr>
        <w:pStyle w:val="af"/>
        <w:ind w:firstLineChars="0" w:firstLine="0"/>
        <w:rPr>
          <w:rFonts w:ascii="Times New Roman" w:hAnsi="Times New Roman"/>
          <w:szCs w:val="20"/>
        </w:rPr>
      </w:pPr>
    </w:p>
    <w:p w:rsidR="00580BF0" w:rsidRPr="003D2973" w:rsidRDefault="00580BF0" w:rsidP="00580BF0">
      <w:pPr>
        <w:pStyle w:val="a0"/>
        <w:rPr>
          <w:iCs/>
          <w:szCs w:val="20"/>
        </w:rPr>
      </w:pPr>
      <w:r w:rsidRPr="003D2973">
        <w:rPr>
          <w:iCs/>
          <w:szCs w:val="20"/>
        </w:rPr>
        <w:t xml:space="preserve">For </w:t>
      </w:r>
      <w:r w:rsidRPr="003D2973">
        <w:rPr>
          <w:rFonts w:eastAsia="宋体"/>
          <w:iCs/>
          <w:szCs w:val="20"/>
        </w:rPr>
        <w:t xml:space="preserve">UCI payload size </w:t>
      </w:r>
      <w:r w:rsidRPr="003D2973">
        <w:rPr>
          <w:iCs/>
          <w:szCs w:val="20"/>
        </w:rPr>
        <w:t>with</w:t>
      </w:r>
      <w:r w:rsidRPr="003D2973">
        <w:rPr>
          <w:rFonts w:eastAsia="宋体"/>
          <w:iCs/>
          <w:szCs w:val="20"/>
        </w:rPr>
        <w:t xml:space="preserve"> </w:t>
      </w:r>
      <w:r w:rsidRPr="003D2973">
        <w:rPr>
          <w:iCs/>
          <w:szCs w:val="20"/>
        </w:rPr>
        <w:t xml:space="preserve">20bits, 1 RS per frequency hop shows the better performance for long PUCCH format with less than 12 symbols. 2 RS per frequency hop shows the better performance for long PUCCH format with 12-14 symbols. </w:t>
      </w:r>
    </w:p>
    <w:p w:rsidR="00580BF0" w:rsidRPr="003D2973" w:rsidRDefault="00580BF0" w:rsidP="00580BF0">
      <w:pPr>
        <w:pStyle w:val="a0"/>
        <w:rPr>
          <w:rFonts w:eastAsiaTheme="minorEastAsia"/>
          <w:b/>
          <w:iCs/>
          <w:szCs w:val="20"/>
          <w:lang w:eastAsia="zh-CN"/>
        </w:rPr>
      </w:pPr>
      <w:r w:rsidRPr="003D2973">
        <w:rPr>
          <w:rFonts w:eastAsiaTheme="minorEastAsia"/>
          <w:b/>
          <w:iCs/>
          <w:szCs w:val="20"/>
          <w:lang w:eastAsia="zh-CN"/>
        </w:rPr>
        <w:t>Observation 1: X = 6 for payload 20-bit provides better performance.</w:t>
      </w:r>
    </w:p>
    <w:p w:rsidR="000057B8" w:rsidRPr="003D2973" w:rsidRDefault="009E157C" w:rsidP="00F503F6">
      <w:pPr>
        <w:jc w:val="center"/>
        <w:rPr>
          <w:rFonts w:eastAsiaTheme="minorEastAsia"/>
          <w:b/>
          <w:lang w:eastAsia="zh-CN"/>
        </w:rPr>
      </w:pPr>
      <w:r w:rsidRPr="003D2973">
        <w:rPr>
          <w:b/>
        </w:rPr>
        <w:t xml:space="preserve">Table </w:t>
      </w:r>
      <w:r w:rsidRPr="003D2973">
        <w:rPr>
          <w:b/>
        </w:rPr>
        <w:fldChar w:fldCharType="begin"/>
      </w:r>
      <w:r w:rsidRPr="003D2973">
        <w:rPr>
          <w:b/>
        </w:rPr>
        <w:instrText xml:space="preserve"> SEQ Table \* ARABIC </w:instrText>
      </w:r>
      <w:r w:rsidRPr="003D2973">
        <w:rPr>
          <w:b/>
        </w:rPr>
        <w:fldChar w:fldCharType="separate"/>
      </w:r>
      <w:r w:rsidR="00BC51A5" w:rsidRPr="003D2973">
        <w:rPr>
          <w:b/>
          <w:noProof/>
        </w:rPr>
        <w:t>2</w:t>
      </w:r>
      <w:r w:rsidRPr="003D2973">
        <w:rPr>
          <w:b/>
        </w:rPr>
        <w:fldChar w:fldCharType="end"/>
      </w:r>
      <w:r w:rsidRPr="003D2973">
        <w:rPr>
          <w:rFonts w:eastAsiaTheme="minorEastAsia"/>
          <w:b/>
          <w:lang w:eastAsia="zh-CN"/>
        </w:rPr>
        <w:t xml:space="preserve"> </w:t>
      </w:r>
      <w:r w:rsidR="00F503F6" w:rsidRPr="003D2973">
        <w:rPr>
          <w:rFonts w:eastAsiaTheme="minorEastAsia"/>
          <w:b/>
          <w:lang w:eastAsia="zh-CN"/>
        </w:rPr>
        <w:t xml:space="preserve"> The required SNR for 1% BLER with 60bits </w:t>
      </w:r>
      <w:r w:rsidR="00775510" w:rsidRPr="003D2973">
        <w:rPr>
          <w:rFonts w:eastAsiaTheme="minorEastAsia"/>
          <w:b/>
          <w:lang w:eastAsia="zh-CN"/>
        </w:rPr>
        <w:t xml:space="preserve">UCI </w:t>
      </w:r>
      <w:r w:rsidR="00DC3007" w:rsidRPr="003D2973">
        <w:rPr>
          <w:rFonts w:eastAsiaTheme="minorEastAsia"/>
          <w:b/>
          <w:lang w:eastAsia="zh-CN"/>
        </w:rPr>
        <w:t>with frequency hopping</w:t>
      </w:r>
    </w:p>
    <w:p w:rsidR="000057B8" w:rsidRPr="003D2973" w:rsidRDefault="000057B8" w:rsidP="00F503F6">
      <w:pPr>
        <w:jc w:val="center"/>
        <w:rPr>
          <w:rFonts w:eastAsiaTheme="minorEastAsia"/>
          <w:b/>
          <w:lang w:eastAsia="zh-CN"/>
        </w:rPr>
      </w:pPr>
    </w:p>
    <w:tbl>
      <w:tblPr>
        <w:tblW w:w="5000" w:type="pct"/>
        <w:tblLook w:val="04A0" w:firstRow="1" w:lastRow="0" w:firstColumn="1" w:lastColumn="0" w:noHBand="0" w:noVBand="1"/>
      </w:tblPr>
      <w:tblGrid>
        <w:gridCol w:w="2656"/>
        <w:gridCol w:w="1328"/>
        <w:gridCol w:w="1326"/>
        <w:gridCol w:w="1326"/>
        <w:gridCol w:w="1326"/>
        <w:gridCol w:w="1324"/>
      </w:tblGrid>
      <w:tr w:rsidR="000057B8" w:rsidRPr="003D2973" w:rsidTr="00BE2481">
        <w:trPr>
          <w:trHeight w:val="285"/>
        </w:trPr>
        <w:tc>
          <w:tcPr>
            <w:tcW w:w="2145" w:type="pct"/>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0057B8" w:rsidRPr="003D2973" w:rsidRDefault="000057B8" w:rsidP="00BE2481">
            <w:pPr>
              <w:jc w:val="center"/>
              <w:rPr>
                <w:rFonts w:eastAsia="宋体"/>
                <w:b/>
                <w:color w:val="000000"/>
                <w:szCs w:val="20"/>
                <w:lang w:eastAsia="zh-CN"/>
              </w:rPr>
            </w:pPr>
            <w:r w:rsidRPr="003D2973">
              <w:rPr>
                <w:rFonts w:eastAsia="宋体"/>
                <w:b/>
                <w:color w:val="000000"/>
                <w:szCs w:val="20"/>
                <w:lang w:eastAsia="zh-CN"/>
              </w:rPr>
              <w:t>Required SNR [dB]</w:t>
            </w:r>
          </w:p>
        </w:tc>
        <w:tc>
          <w:tcPr>
            <w:tcW w:w="714"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0057B8" w:rsidRPr="003D2973" w:rsidRDefault="000057B8" w:rsidP="00BE2481">
            <w:pPr>
              <w:jc w:val="center"/>
              <w:rPr>
                <w:rFonts w:eastAsia="宋体"/>
                <w:b/>
                <w:color w:val="000000"/>
                <w:szCs w:val="20"/>
                <w:lang w:eastAsia="zh-CN"/>
              </w:rPr>
            </w:pPr>
            <w:r w:rsidRPr="003D2973">
              <w:rPr>
                <w:rFonts w:eastAsia="宋体"/>
                <w:b/>
                <w:color w:val="000000"/>
                <w:szCs w:val="20"/>
                <w:lang w:eastAsia="zh-CN"/>
              </w:rPr>
              <w:t>8 symbols</w:t>
            </w:r>
          </w:p>
        </w:tc>
        <w:tc>
          <w:tcPr>
            <w:tcW w:w="714" w:type="pct"/>
            <w:tcBorders>
              <w:top w:val="single" w:sz="8" w:space="0" w:color="auto"/>
              <w:left w:val="nil"/>
              <w:bottom w:val="single" w:sz="8" w:space="0" w:color="auto"/>
              <w:right w:val="single" w:sz="8" w:space="0" w:color="auto"/>
            </w:tcBorders>
            <w:shd w:val="clear" w:color="auto" w:fill="auto"/>
            <w:vAlign w:val="center"/>
            <w:hideMark/>
          </w:tcPr>
          <w:p w:rsidR="000057B8" w:rsidRPr="003D2973" w:rsidRDefault="000057B8" w:rsidP="00BE2481">
            <w:pPr>
              <w:jc w:val="center"/>
              <w:rPr>
                <w:rFonts w:eastAsia="宋体"/>
                <w:b/>
                <w:color w:val="000000"/>
                <w:szCs w:val="20"/>
                <w:lang w:eastAsia="zh-CN"/>
              </w:rPr>
            </w:pPr>
            <w:r w:rsidRPr="003D2973">
              <w:rPr>
                <w:rFonts w:eastAsia="宋体"/>
                <w:b/>
                <w:color w:val="000000"/>
                <w:szCs w:val="20"/>
                <w:lang w:eastAsia="zh-CN"/>
              </w:rPr>
              <w:t>10 symbols</w:t>
            </w:r>
          </w:p>
        </w:tc>
        <w:tc>
          <w:tcPr>
            <w:tcW w:w="714" w:type="pct"/>
            <w:tcBorders>
              <w:top w:val="single" w:sz="8" w:space="0" w:color="auto"/>
              <w:left w:val="nil"/>
              <w:bottom w:val="single" w:sz="8" w:space="0" w:color="auto"/>
              <w:right w:val="single" w:sz="8" w:space="0" w:color="auto"/>
            </w:tcBorders>
            <w:shd w:val="clear" w:color="auto" w:fill="auto"/>
            <w:vAlign w:val="center"/>
            <w:hideMark/>
          </w:tcPr>
          <w:p w:rsidR="000057B8" w:rsidRPr="003D2973" w:rsidRDefault="000057B8" w:rsidP="00BE2481">
            <w:pPr>
              <w:jc w:val="center"/>
              <w:rPr>
                <w:rFonts w:eastAsia="宋体"/>
                <w:b/>
                <w:color w:val="000000"/>
                <w:szCs w:val="20"/>
                <w:lang w:eastAsia="zh-CN"/>
              </w:rPr>
            </w:pPr>
            <w:r w:rsidRPr="003D2973">
              <w:rPr>
                <w:rFonts w:eastAsia="宋体"/>
                <w:b/>
                <w:color w:val="000000"/>
                <w:szCs w:val="20"/>
                <w:lang w:eastAsia="zh-CN"/>
              </w:rPr>
              <w:t>12 symbols</w:t>
            </w:r>
          </w:p>
        </w:tc>
        <w:tc>
          <w:tcPr>
            <w:tcW w:w="713" w:type="pct"/>
            <w:tcBorders>
              <w:top w:val="single" w:sz="8" w:space="0" w:color="auto"/>
              <w:left w:val="nil"/>
              <w:bottom w:val="single" w:sz="8" w:space="0" w:color="auto"/>
              <w:right w:val="single" w:sz="8" w:space="0" w:color="auto"/>
            </w:tcBorders>
            <w:shd w:val="clear" w:color="auto" w:fill="auto"/>
            <w:vAlign w:val="center"/>
            <w:hideMark/>
          </w:tcPr>
          <w:p w:rsidR="000057B8" w:rsidRPr="003D2973" w:rsidRDefault="000057B8" w:rsidP="00BE2481">
            <w:pPr>
              <w:jc w:val="center"/>
              <w:rPr>
                <w:rFonts w:eastAsia="宋体"/>
                <w:b/>
                <w:color w:val="000000"/>
                <w:szCs w:val="20"/>
                <w:lang w:eastAsia="zh-CN"/>
              </w:rPr>
            </w:pPr>
            <w:r w:rsidRPr="003D2973">
              <w:rPr>
                <w:rFonts w:eastAsia="宋体"/>
                <w:b/>
                <w:color w:val="000000"/>
                <w:szCs w:val="20"/>
                <w:lang w:eastAsia="zh-CN"/>
              </w:rPr>
              <w:t>14 symbols</w:t>
            </w:r>
          </w:p>
        </w:tc>
      </w:tr>
      <w:tr w:rsidR="00E1156D" w:rsidRPr="003D2973" w:rsidTr="00BE2481">
        <w:trPr>
          <w:trHeight w:val="285"/>
        </w:trPr>
        <w:tc>
          <w:tcPr>
            <w:tcW w:w="1430" w:type="pct"/>
            <w:vMerge w:val="restart"/>
            <w:tcBorders>
              <w:top w:val="nil"/>
              <w:left w:val="single" w:sz="8" w:space="0" w:color="auto"/>
              <w:bottom w:val="single" w:sz="8" w:space="0" w:color="000000"/>
              <w:right w:val="single" w:sz="8" w:space="0" w:color="auto"/>
            </w:tcBorders>
            <w:shd w:val="clear" w:color="auto" w:fill="auto"/>
            <w:vAlign w:val="center"/>
            <w:hideMark/>
          </w:tcPr>
          <w:p w:rsidR="00E1156D" w:rsidRPr="003D2973" w:rsidRDefault="00E1156D" w:rsidP="00E1156D">
            <w:pPr>
              <w:jc w:val="center"/>
              <w:rPr>
                <w:rFonts w:eastAsia="宋体"/>
                <w:color w:val="000000"/>
                <w:szCs w:val="20"/>
                <w:lang w:eastAsia="zh-CN"/>
              </w:rPr>
            </w:pPr>
            <w:r w:rsidRPr="003D2973">
              <w:rPr>
                <w:color w:val="000000"/>
                <w:szCs w:val="20"/>
              </w:rPr>
              <w:t>3km 300ns</w:t>
            </w:r>
          </w:p>
        </w:tc>
        <w:tc>
          <w:tcPr>
            <w:tcW w:w="715" w:type="pct"/>
            <w:tcBorders>
              <w:top w:val="nil"/>
              <w:left w:val="nil"/>
              <w:bottom w:val="single" w:sz="8" w:space="0" w:color="auto"/>
              <w:right w:val="single" w:sz="8" w:space="0" w:color="auto"/>
            </w:tcBorders>
            <w:shd w:val="clear" w:color="auto" w:fill="auto"/>
            <w:vAlign w:val="center"/>
            <w:hideMark/>
          </w:tcPr>
          <w:p w:rsidR="00E1156D" w:rsidRPr="003D2973" w:rsidRDefault="00E1156D" w:rsidP="00E1156D">
            <w:pPr>
              <w:rPr>
                <w:rFonts w:eastAsia="宋体"/>
                <w:color w:val="000000"/>
                <w:szCs w:val="20"/>
                <w:lang w:eastAsia="zh-CN"/>
              </w:rPr>
            </w:pPr>
            <w:r w:rsidRPr="003D2973">
              <w:rPr>
                <w:color w:val="000000"/>
                <w:szCs w:val="20"/>
              </w:rPr>
              <w:t>1RS/hop</w:t>
            </w:r>
          </w:p>
        </w:tc>
        <w:tc>
          <w:tcPr>
            <w:tcW w:w="714" w:type="pct"/>
            <w:tcBorders>
              <w:top w:val="nil"/>
              <w:left w:val="nil"/>
              <w:bottom w:val="single" w:sz="8" w:space="0" w:color="auto"/>
              <w:right w:val="single" w:sz="8" w:space="0" w:color="auto"/>
            </w:tcBorders>
            <w:shd w:val="clear" w:color="auto" w:fill="auto"/>
            <w:vAlign w:val="center"/>
            <w:hideMark/>
          </w:tcPr>
          <w:p w:rsidR="00E1156D" w:rsidRPr="003D2973" w:rsidRDefault="00E1156D" w:rsidP="00E1156D">
            <w:pPr>
              <w:jc w:val="right"/>
              <w:rPr>
                <w:rFonts w:eastAsia="宋体"/>
                <w:color w:val="FF0000"/>
                <w:szCs w:val="20"/>
                <w:lang w:eastAsia="zh-CN"/>
              </w:rPr>
            </w:pPr>
            <w:r w:rsidRPr="003D2973">
              <w:rPr>
                <w:color w:val="FF0000"/>
                <w:szCs w:val="20"/>
              </w:rPr>
              <w:t>2.8609</w:t>
            </w:r>
          </w:p>
        </w:tc>
        <w:tc>
          <w:tcPr>
            <w:tcW w:w="714" w:type="pct"/>
            <w:tcBorders>
              <w:top w:val="nil"/>
              <w:left w:val="nil"/>
              <w:bottom w:val="single" w:sz="8" w:space="0" w:color="auto"/>
              <w:right w:val="single" w:sz="8" w:space="0" w:color="auto"/>
            </w:tcBorders>
            <w:shd w:val="clear" w:color="auto" w:fill="auto"/>
            <w:vAlign w:val="center"/>
            <w:hideMark/>
          </w:tcPr>
          <w:p w:rsidR="00E1156D" w:rsidRPr="003D2973" w:rsidRDefault="00E1156D" w:rsidP="00E1156D">
            <w:pPr>
              <w:jc w:val="right"/>
              <w:rPr>
                <w:rFonts w:eastAsia="宋体"/>
                <w:color w:val="FF0000"/>
                <w:szCs w:val="20"/>
                <w:lang w:eastAsia="zh-CN"/>
              </w:rPr>
            </w:pPr>
            <w:r w:rsidRPr="003D2973">
              <w:rPr>
                <w:color w:val="FF0000"/>
                <w:szCs w:val="20"/>
              </w:rPr>
              <w:t>0.4261</w:t>
            </w:r>
          </w:p>
        </w:tc>
        <w:tc>
          <w:tcPr>
            <w:tcW w:w="714" w:type="pct"/>
            <w:tcBorders>
              <w:top w:val="nil"/>
              <w:left w:val="nil"/>
              <w:bottom w:val="single" w:sz="8" w:space="0" w:color="auto"/>
              <w:right w:val="single" w:sz="8" w:space="0" w:color="auto"/>
            </w:tcBorders>
            <w:shd w:val="clear" w:color="auto" w:fill="auto"/>
            <w:vAlign w:val="center"/>
            <w:hideMark/>
          </w:tcPr>
          <w:p w:rsidR="00E1156D" w:rsidRPr="003D2973" w:rsidRDefault="00E1156D" w:rsidP="00E1156D">
            <w:pPr>
              <w:jc w:val="right"/>
              <w:rPr>
                <w:rFonts w:eastAsia="宋体"/>
                <w:color w:val="000000"/>
                <w:szCs w:val="20"/>
                <w:lang w:eastAsia="zh-CN"/>
              </w:rPr>
            </w:pPr>
            <w:r w:rsidRPr="003D2973">
              <w:rPr>
                <w:color w:val="000000"/>
                <w:szCs w:val="20"/>
              </w:rPr>
              <w:t>-0.4396</w:t>
            </w:r>
          </w:p>
        </w:tc>
        <w:tc>
          <w:tcPr>
            <w:tcW w:w="713" w:type="pct"/>
            <w:tcBorders>
              <w:top w:val="nil"/>
              <w:left w:val="nil"/>
              <w:bottom w:val="single" w:sz="8" w:space="0" w:color="auto"/>
              <w:right w:val="single" w:sz="8" w:space="0" w:color="auto"/>
            </w:tcBorders>
            <w:shd w:val="clear" w:color="auto" w:fill="auto"/>
            <w:vAlign w:val="center"/>
            <w:hideMark/>
          </w:tcPr>
          <w:p w:rsidR="00E1156D" w:rsidRPr="003D2973" w:rsidRDefault="00E1156D" w:rsidP="00E1156D">
            <w:pPr>
              <w:jc w:val="right"/>
              <w:rPr>
                <w:rFonts w:eastAsia="宋体"/>
                <w:color w:val="000000"/>
                <w:szCs w:val="20"/>
                <w:lang w:eastAsia="zh-CN"/>
              </w:rPr>
            </w:pPr>
            <w:r w:rsidRPr="003D2973">
              <w:rPr>
                <w:color w:val="000000"/>
                <w:szCs w:val="20"/>
              </w:rPr>
              <w:t>-1.8358</w:t>
            </w:r>
          </w:p>
        </w:tc>
      </w:tr>
      <w:tr w:rsidR="00E1156D" w:rsidRPr="003D2973" w:rsidTr="00BE2481">
        <w:trPr>
          <w:trHeight w:val="285"/>
        </w:trPr>
        <w:tc>
          <w:tcPr>
            <w:tcW w:w="1430" w:type="pct"/>
            <w:vMerge/>
            <w:tcBorders>
              <w:top w:val="nil"/>
              <w:left w:val="single" w:sz="8" w:space="0" w:color="auto"/>
              <w:bottom w:val="single" w:sz="8" w:space="0" w:color="000000"/>
              <w:right w:val="single" w:sz="8" w:space="0" w:color="auto"/>
            </w:tcBorders>
            <w:vAlign w:val="center"/>
            <w:hideMark/>
          </w:tcPr>
          <w:p w:rsidR="00E1156D" w:rsidRPr="003D2973" w:rsidRDefault="00E1156D" w:rsidP="00E1156D">
            <w:pPr>
              <w:rPr>
                <w:rFonts w:eastAsia="宋体"/>
                <w:color w:val="000000"/>
                <w:szCs w:val="20"/>
                <w:lang w:eastAsia="zh-CN"/>
              </w:rPr>
            </w:pPr>
          </w:p>
        </w:tc>
        <w:tc>
          <w:tcPr>
            <w:tcW w:w="715" w:type="pct"/>
            <w:tcBorders>
              <w:top w:val="single" w:sz="8" w:space="0" w:color="auto"/>
              <w:left w:val="nil"/>
              <w:bottom w:val="single" w:sz="8" w:space="0" w:color="auto"/>
              <w:right w:val="single" w:sz="8" w:space="0" w:color="auto"/>
            </w:tcBorders>
            <w:shd w:val="clear" w:color="auto" w:fill="auto"/>
            <w:vAlign w:val="center"/>
            <w:hideMark/>
          </w:tcPr>
          <w:p w:rsidR="00E1156D" w:rsidRPr="003D2973" w:rsidRDefault="00E1156D" w:rsidP="00E1156D">
            <w:pPr>
              <w:rPr>
                <w:rFonts w:eastAsia="宋体"/>
                <w:color w:val="000000"/>
                <w:szCs w:val="20"/>
                <w:lang w:eastAsia="zh-CN"/>
              </w:rPr>
            </w:pPr>
            <w:r w:rsidRPr="003D2973">
              <w:rPr>
                <w:color w:val="000000"/>
                <w:szCs w:val="20"/>
              </w:rPr>
              <w:t>2RS/hop</w:t>
            </w:r>
          </w:p>
        </w:tc>
        <w:tc>
          <w:tcPr>
            <w:tcW w:w="714" w:type="pct"/>
            <w:tcBorders>
              <w:top w:val="nil"/>
              <w:left w:val="nil"/>
              <w:bottom w:val="single" w:sz="8" w:space="0" w:color="auto"/>
              <w:right w:val="single" w:sz="8" w:space="0" w:color="auto"/>
            </w:tcBorders>
            <w:shd w:val="clear" w:color="auto" w:fill="auto"/>
            <w:vAlign w:val="center"/>
            <w:hideMark/>
          </w:tcPr>
          <w:p w:rsidR="00E1156D" w:rsidRPr="003D2973" w:rsidRDefault="00E1156D" w:rsidP="00E1156D">
            <w:pPr>
              <w:jc w:val="right"/>
              <w:rPr>
                <w:rFonts w:eastAsia="宋体"/>
                <w:color w:val="000000"/>
                <w:szCs w:val="20"/>
                <w:lang w:eastAsia="zh-CN"/>
              </w:rPr>
            </w:pPr>
            <w:r w:rsidRPr="003D2973">
              <w:rPr>
                <w:color w:val="000000"/>
                <w:szCs w:val="20"/>
              </w:rPr>
              <w:t>5.7972</w:t>
            </w:r>
          </w:p>
        </w:tc>
        <w:tc>
          <w:tcPr>
            <w:tcW w:w="714" w:type="pct"/>
            <w:tcBorders>
              <w:top w:val="nil"/>
              <w:left w:val="nil"/>
              <w:bottom w:val="single" w:sz="8" w:space="0" w:color="auto"/>
              <w:right w:val="single" w:sz="8" w:space="0" w:color="auto"/>
            </w:tcBorders>
            <w:shd w:val="clear" w:color="auto" w:fill="auto"/>
            <w:vAlign w:val="center"/>
            <w:hideMark/>
          </w:tcPr>
          <w:p w:rsidR="00E1156D" w:rsidRPr="003D2973" w:rsidRDefault="00E1156D" w:rsidP="00E1156D">
            <w:pPr>
              <w:jc w:val="right"/>
              <w:rPr>
                <w:rFonts w:eastAsia="宋体"/>
                <w:color w:val="000000"/>
                <w:szCs w:val="20"/>
                <w:lang w:eastAsia="zh-CN"/>
              </w:rPr>
            </w:pPr>
            <w:r w:rsidRPr="003D2973">
              <w:rPr>
                <w:color w:val="000000"/>
                <w:szCs w:val="20"/>
              </w:rPr>
              <w:t>2.6252</w:t>
            </w:r>
          </w:p>
        </w:tc>
        <w:tc>
          <w:tcPr>
            <w:tcW w:w="714" w:type="pct"/>
            <w:tcBorders>
              <w:top w:val="nil"/>
              <w:left w:val="nil"/>
              <w:bottom w:val="single" w:sz="8" w:space="0" w:color="auto"/>
              <w:right w:val="single" w:sz="8" w:space="0" w:color="auto"/>
            </w:tcBorders>
            <w:shd w:val="clear" w:color="auto" w:fill="auto"/>
            <w:vAlign w:val="center"/>
            <w:hideMark/>
          </w:tcPr>
          <w:p w:rsidR="00E1156D" w:rsidRPr="003D2973" w:rsidRDefault="00E1156D" w:rsidP="00E1156D">
            <w:pPr>
              <w:jc w:val="right"/>
              <w:rPr>
                <w:rFonts w:eastAsia="宋体"/>
                <w:color w:val="FF0000"/>
                <w:szCs w:val="20"/>
                <w:lang w:eastAsia="zh-CN"/>
              </w:rPr>
            </w:pPr>
            <w:r w:rsidRPr="003D2973">
              <w:rPr>
                <w:color w:val="FF0000"/>
                <w:szCs w:val="20"/>
              </w:rPr>
              <w:t>-0.7909</w:t>
            </w:r>
          </w:p>
        </w:tc>
        <w:tc>
          <w:tcPr>
            <w:tcW w:w="713" w:type="pct"/>
            <w:tcBorders>
              <w:top w:val="nil"/>
              <w:left w:val="nil"/>
              <w:bottom w:val="single" w:sz="8" w:space="0" w:color="auto"/>
              <w:right w:val="single" w:sz="8" w:space="0" w:color="auto"/>
            </w:tcBorders>
            <w:shd w:val="clear" w:color="auto" w:fill="auto"/>
            <w:vAlign w:val="center"/>
            <w:hideMark/>
          </w:tcPr>
          <w:p w:rsidR="00E1156D" w:rsidRPr="003D2973" w:rsidRDefault="00E1156D" w:rsidP="00E1156D">
            <w:pPr>
              <w:jc w:val="right"/>
              <w:rPr>
                <w:rFonts w:eastAsia="宋体"/>
                <w:color w:val="FF0000"/>
                <w:szCs w:val="20"/>
                <w:lang w:eastAsia="zh-CN"/>
              </w:rPr>
            </w:pPr>
            <w:r w:rsidRPr="003D2973">
              <w:rPr>
                <w:color w:val="FF0000"/>
                <w:szCs w:val="20"/>
              </w:rPr>
              <w:t>-1.4982</w:t>
            </w:r>
          </w:p>
        </w:tc>
      </w:tr>
      <w:tr w:rsidR="00E1156D" w:rsidRPr="003D2973" w:rsidTr="00BE2481">
        <w:trPr>
          <w:trHeight w:val="285"/>
        </w:trPr>
        <w:tc>
          <w:tcPr>
            <w:tcW w:w="1430" w:type="pct"/>
            <w:vMerge w:val="restart"/>
            <w:tcBorders>
              <w:top w:val="nil"/>
              <w:left w:val="single" w:sz="8" w:space="0" w:color="auto"/>
              <w:bottom w:val="single" w:sz="8" w:space="0" w:color="000000"/>
              <w:right w:val="single" w:sz="8" w:space="0" w:color="auto"/>
            </w:tcBorders>
            <w:shd w:val="clear" w:color="auto" w:fill="auto"/>
            <w:vAlign w:val="center"/>
            <w:hideMark/>
          </w:tcPr>
          <w:p w:rsidR="00E1156D" w:rsidRPr="003D2973" w:rsidRDefault="00E1156D" w:rsidP="00E1156D">
            <w:pPr>
              <w:jc w:val="center"/>
              <w:rPr>
                <w:rFonts w:eastAsia="宋体"/>
                <w:color w:val="000000"/>
                <w:szCs w:val="20"/>
                <w:lang w:eastAsia="zh-CN"/>
              </w:rPr>
            </w:pPr>
            <w:r w:rsidRPr="003D2973">
              <w:rPr>
                <w:color w:val="000000"/>
                <w:szCs w:val="20"/>
              </w:rPr>
              <w:t xml:space="preserve">120km 300ns </w:t>
            </w:r>
          </w:p>
        </w:tc>
        <w:tc>
          <w:tcPr>
            <w:tcW w:w="715" w:type="pct"/>
            <w:tcBorders>
              <w:top w:val="nil"/>
              <w:left w:val="nil"/>
              <w:bottom w:val="single" w:sz="8" w:space="0" w:color="auto"/>
              <w:right w:val="single" w:sz="8" w:space="0" w:color="auto"/>
            </w:tcBorders>
            <w:shd w:val="clear" w:color="auto" w:fill="auto"/>
            <w:vAlign w:val="center"/>
            <w:hideMark/>
          </w:tcPr>
          <w:p w:rsidR="00E1156D" w:rsidRPr="003D2973" w:rsidRDefault="00E1156D" w:rsidP="00E1156D">
            <w:pPr>
              <w:rPr>
                <w:rFonts w:eastAsia="宋体"/>
                <w:color w:val="000000"/>
                <w:szCs w:val="20"/>
                <w:lang w:eastAsia="zh-CN"/>
              </w:rPr>
            </w:pPr>
            <w:r w:rsidRPr="003D2973">
              <w:rPr>
                <w:color w:val="000000"/>
                <w:szCs w:val="20"/>
              </w:rPr>
              <w:t>1RS/hop</w:t>
            </w:r>
          </w:p>
        </w:tc>
        <w:tc>
          <w:tcPr>
            <w:tcW w:w="714" w:type="pct"/>
            <w:tcBorders>
              <w:top w:val="nil"/>
              <w:left w:val="nil"/>
              <w:bottom w:val="single" w:sz="8" w:space="0" w:color="auto"/>
              <w:right w:val="single" w:sz="8" w:space="0" w:color="auto"/>
            </w:tcBorders>
            <w:shd w:val="clear" w:color="auto" w:fill="auto"/>
            <w:vAlign w:val="center"/>
            <w:hideMark/>
          </w:tcPr>
          <w:p w:rsidR="00E1156D" w:rsidRPr="003D2973" w:rsidRDefault="00E1156D" w:rsidP="00E1156D">
            <w:pPr>
              <w:jc w:val="right"/>
              <w:rPr>
                <w:rFonts w:eastAsia="宋体"/>
                <w:color w:val="FF0000"/>
                <w:szCs w:val="20"/>
                <w:lang w:eastAsia="zh-CN"/>
              </w:rPr>
            </w:pPr>
            <w:r w:rsidRPr="003D2973">
              <w:rPr>
                <w:color w:val="FF0000"/>
                <w:szCs w:val="20"/>
              </w:rPr>
              <w:t>10.0845</w:t>
            </w:r>
          </w:p>
        </w:tc>
        <w:tc>
          <w:tcPr>
            <w:tcW w:w="714" w:type="pct"/>
            <w:tcBorders>
              <w:top w:val="nil"/>
              <w:left w:val="nil"/>
              <w:bottom w:val="single" w:sz="8" w:space="0" w:color="auto"/>
              <w:right w:val="single" w:sz="8" w:space="0" w:color="auto"/>
            </w:tcBorders>
            <w:shd w:val="clear" w:color="auto" w:fill="auto"/>
            <w:vAlign w:val="center"/>
            <w:hideMark/>
          </w:tcPr>
          <w:p w:rsidR="00E1156D" w:rsidRPr="003D2973" w:rsidRDefault="00E1156D" w:rsidP="00E1156D">
            <w:pPr>
              <w:jc w:val="right"/>
              <w:rPr>
                <w:rFonts w:eastAsia="宋体"/>
                <w:color w:val="FF0000"/>
                <w:szCs w:val="20"/>
                <w:lang w:eastAsia="zh-CN"/>
              </w:rPr>
            </w:pPr>
            <w:r w:rsidRPr="003D2973">
              <w:rPr>
                <w:color w:val="FF0000"/>
                <w:szCs w:val="20"/>
              </w:rPr>
              <w:t>4.5858</w:t>
            </w:r>
          </w:p>
        </w:tc>
        <w:tc>
          <w:tcPr>
            <w:tcW w:w="714" w:type="pct"/>
            <w:tcBorders>
              <w:top w:val="nil"/>
              <w:left w:val="nil"/>
              <w:bottom w:val="single" w:sz="8" w:space="0" w:color="auto"/>
              <w:right w:val="single" w:sz="8" w:space="0" w:color="auto"/>
            </w:tcBorders>
            <w:shd w:val="clear" w:color="auto" w:fill="auto"/>
            <w:vAlign w:val="center"/>
            <w:hideMark/>
          </w:tcPr>
          <w:p w:rsidR="00E1156D" w:rsidRPr="003D2973" w:rsidRDefault="00E1156D" w:rsidP="00E1156D">
            <w:pPr>
              <w:jc w:val="right"/>
              <w:rPr>
                <w:rFonts w:eastAsia="宋体"/>
                <w:color w:val="000000"/>
                <w:szCs w:val="20"/>
                <w:lang w:eastAsia="zh-CN"/>
              </w:rPr>
            </w:pPr>
            <w:r w:rsidRPr="003D2973">
              <w:rPr>
                <w:color w:val="000000"/>
                <w:szCs w:val="20"/>
              </w:rPr>
              <w:t>6.8438</w:t>
            </w:r>
          </w:p>
        </w:tc>
        <w:tc>
          <w:tcPr>
            <w:tcW w:w="713" w:type="pct"/>
            <w:tcBorders>
              <w:top w:val="nil"/>
              <w:left w:val="nil"/>
              <w:bottom w:val="single" w:sz="8" w:space="0" w:color="auto"/>
              <w:right w:val="single" w:sz="8" w:space="0" w:color="auto"/>
            </w:tcBorders>
            <w:shd w:val="clear" w:color="auto" w:fill="auto"/>
            <w:vAlign w:val="center"/>
            <w:hideMark/>
          </w:tcPr>
          <w:p w:rsidR="00E1156D" w:rsidRPr="003D2973" w:rsidRDefault="00E1156D" w:rsidP="00E1156D">
            <w:pPr>
              <w:jc w:val="right"/>
              <w:rPr>
                <w:rFonts w:eastAsia="宋体"/>
                <w:color w:val="000000"/>
                <w:szCs w:val="20"/>
                <w:lang w:eastAsia="zh-CN"/>
              </w:rPr>
            </w:pPr>
            <w:r w:rsidRPr="003D2973">
              <w:rPr>
                <w:color w:val="000000"/>
                <w:szCs w:val="20"/>
              </w:rPr>
              <w:t>10.2209</w:t>
            </w:r>
          </w:p>
        </w:tc>
      </w:tr>
      <w:tr w:rsidR="00E1156D" w:rsidRPr="003D2973" w:rsidTr="00BE2481">
        <w:trPr>
          <w:trHeight w:val="285"/>
        </w:trPr>
        <w:tc>
          <w:tcPr>
            <w:tcW w:w="1430" w:type="pct"/>
            <w:vMerge/>
            <w:tcBorders>
              <w:top w:val="nil"/>
              <w:left w:val="single" w:sz="8" w:space="0" w:color="auto"/>
              <w:bottom w:val="single" w:sz="8" w:space="0" w:color="000000"/>
              <w:right w:val="single" w:sz="8" w:space="0" w:color="auto"/>
            </w:tcBorders>
            <w:vAlign w:val="center"/>
            <w:hideMark/>
          </w:tcPr>
          <w:p w:rsidR="00E1156D" w:rsidRPr="003D2973" w:rsidRDefault="00E1156D" w:rsidP="00E1156D">
            <w:pPr>
              <w:rPr>
                <w:rFonts w:eastAsia="宋体"/>
                <w:color w:val="000000"/>
                <w:szCs w:val="20"/>
                <w:lang w:eastAsia="zh-CN"/>
              </w:rPr>
            </w:pPr>
          </w:p>
        </w:tc>
        <w:tc>
          <w:tcPr>
            <w:tcW w:w="715" w:type="pct"/>
            <w:tcBorders>
              <w:top w:val="nil"/>
              <w:left w:val="nil"/>
              <w:bottom w:val="single" w:sz="8" w:space="0" w:color="auto"/>
              <w:right w:val="single" w:sz="8" w:space="0" w:color="auto"/>
            </w:tcBorders>
            <w:shd w:val="clear" w:color="auto" w:fill="auto"/>
            <w:vAlign w:val="center"/>
            <w:hideMark/>
          </w:tcPr>
          <w:p w:rsidR="00E1156D" w:rsidRPr="003D2973" w:rsidRDefault="00E1156D" w:rsidP="00E1156D">
            <w:pPr>
              <w:rPr>
                <w:rFonts w:eastAsia="宋体"/>
                <w:color w:val="000000"/>
                <w:szCs w:val="20"/>
                <w:lang w:eastAsia="zh-CN"/>
              </w:rPr>
            </w:pPr>
            <w:r w:rsidRPr="003D2973">
              <w:rPr>
                <w:color w:val="000000"/>
                <w:szCs w:val="20"/>
              </w:rPr>
              <w:t>2RS/hop</w:t>
            </w:r>
          </w:p>
        </w:tc>
        <w:tc>
          <w:tcPr>
            <w:tcW w:w="714" w:type="pct"/>
            <w:tcBorders>
              <w:top w:val="nil"/>
              <w:left w:val="nil"/>
              <w:bottom w:val="single" w:sz="8" w:space="0" w:color="auto"/>
              <w:right w:val="single" w:sz="8" w:space="0" w:color="auto"/>
            </w:tcBorders>
            <w:shd w:val="clear" w:color="auto" w:fill="auto"/>
            <w:vAlign w:val="center"/>
            <w:hideMark/>
          </w:tcPr>
          <w:p w:rsidR="00E1156D" w:rsidRPr="003D2973" w:rsidRDefault="00E1156D" w:rsidP="00E1156D">
            <w:pPr>
              <w:rPr>
                <w:rFonts w:eastAsia="宋体"/>
                <w:color w:val="000000"/>
                <w:szCs w:val="20"/>
                <w:lang w:eastAsia="zh-CN"/>
              </w:rPr>
            </w:pPr>
            <w:r w:rsidRPr="003D2973">
              <w:rPr>
                <w:color w:val="000000"/>
                <w:szCs w:val="20"/>
              </w:rPr>
              <w:t>-</w:t>
            </w:r>
          </w:p>
        </w:tc>
        <w:tc>
          <w:tcPr>
            <w:tcW w:w="714" w:type="pct"/>
            <w:tcBorders>
              <w:top w:val="nil"/>
              <w:left w:val="nil"/>
              <w:bottom w:val="single" w:sz="8" w:space="0" w:color="auto"/>
              <w:right w:val="single" w:sz="8" w:space="0" w:color="auto"/>
            </w:tcBorders>
            <w:shd w:val="clear" w:color="auto" w:fill="auto"/>
            <w:vAlign w:val="center"/>
            <w:hideMark/>
          </w:tcPr>
          <w:p w:rsidR="00E1156D" w:rsidRPr="003D2973" w:rsidRDefault="00E1156D" w:rsidP="00E1156D">
            <w:pPr>
              <w:rPr>
                <w:rFonts w:eastAsia="宋体"/>
                <w:color w:val="000000"/>
                <w:szCs w:val="20"/>
                <w:lang w:eastAsia="zh-CN"/>
              </w:rPr>
            </w:pPr>
            <w:r w:rsidRPr="003D2973">
              <w:rPr>
                <w:color w:val="000000"/>
                <w:szCs w:val="20"/>
              </w:rPr>
              <w:t>-</w:t>
            </w:r>
          </w:p>
        </w:tc>
        <w:tc>
          <w:tcPr>
            <w:tcW w:w="714" w:type="pct"/>
            <w:tcBorders>
              <w:top w:val="nil"/>
              <w:left w:val="nil"/>
              <w:bottom w:val="single" w:sz="8" w:space="0" w:color="auto"/>
              <w:right w:val="single" w:sz="8" w:space="0" w:color="auto"/>
            </w:tcBorders>
            <w:shd w:val="clear" w:color="auto" w:fill="auto"/>
            <w:vAlign w:val="center"/>
            <w:hideMark/>
          </w:tcPr>
          <w:p w:rsidR="00E1156D" w:rsidRPr="003D2973" w:rsidRDefault="00E1156D" w:rsidP="00E1156D">
            <w:pPr>
              <w:jc w:val="right"/>
              <w:rPr>
                <w:rFonts w:eastAsia="宋体"/>
                <w:color w:val="FF0000"/>
                <w:szCs w:val="20"/>
                <w:lang w:eastAsia="zh-CN"/>
              </w:rPr>
            </w:pPr>
            <w:r w:rsidRPr="003D2973">
              <w:rPr>
                <w:color w:val="FF0000"/>
                <w:szCs w:val="20"/>
              </w:rPr>
              <w:t>6.7795</w:t>
            </w:r>
          </w:p>
        </w:tc>
        <w:tc>
          <w:tcPr>
            <w:tcW w:w="713" w:type="pct"/>
            <w:tcBorders>
              <w:top w:val="nil"/>
              <w:left w:val="nil"/>
              <w:bottom w:val="single" w:sz="8" w:space="0" w:color="auto"/>
              <w:right w:val="single" w:sz="8" w:space="0" w:color="auto"/>
            </w:tcBorders>
            <w:shd w:val="clear" w:color="auto" w:fill="auto"/>
            <w:vAlign w:val="center"/>
            <w:hideMark/>
          </w:tcPr>
          <w:p w:rsidR="00E1156D" w:rsidRPr="003D2973" w:rsidRDefault="00E1156D" w:rsidP="00E1156D">
            <w:pPr>
              <w:jc w:val="right"/>
              <w:rPr>
                <w:rFonts w:eastAsia="宋体"/>
                <w:color w:val="FF0000"/>
                <w:szCs w:val="20"/>
                <w:lang w:eastAsia="zh-CN"/>
              </w:rPr>
            </w:pPr>
            <w:r w:rsidRPr="003D2973">
              <w:rPr>
                <w:color w:val="FF0000"/>
                <w:szCs w:val="20"/>
              </w:rPr>
              <w:t>3.9795</w:t>
            </w:r>
          </w:p>
        </w:tc>
      </w:tr>
      <w:tr w:rsidR="00E1156D" w:rsidRPr="003D2973" w:rsidTr="00BE2481">
        <w:trPr>
          <w:trHeight w:val="285"/>
        </w:trPr>
        <w:tc>
          <w:tcPr>
            <w:tcW w:w="1430" w:type="pct"/>
            <w:vMerge w:val="restart"/>
            <w:tcBorders>
              <w:top w:val="nil"/>
              <w:left w:val="single" w:sz="8" w:space="0" w:color="auto"/>
              <w:bottom w:val="single" w:sz="8" w:space="0" w:color="000000"/>
              <w:right w:val="single" w:sz="8" w:space="0" w:color="auto"/>
            </w:tcBorders>
            <w:shd w:val="clear" w:color="auto" w:fill="auto"/>
            <w:vAlign w:val="center"/>
            <w:hideMark/>
          </w:tcPr>
          <w:p w:rsidR="00E1156D" w:rsidRPr="003D2973" w:rsidRDefault="00E1156D" w:rsidP="00E1156D">
            <w:pPr>
              <w:jc w:val="center"/>
              <w:rPr>
                <w:rFonts w:eastAsia="宋体"/>
                <w:color w:val="000000"/>
                <w:szCs w:val="20"/>
                <w:lang w:eastAsia="zh-CN"/>
              </w:rPr>
            </w:pPr>
            <w:r w:rsidRPr="003D2973">
              <w:rPr>
                <w:color w:val="000000"/>
                <w:szCs w:val="20"/>
              </w:rPr>
              <w:t>3km 1000ns</w:t>
            </w:r>
          </w:p>
        </w:tc>
        <w:tc>
          <w:tcPr>
            <w:tcW w:w="715" w:type="pct"/>
            <w:tcBorders>
              <w:top w:val="nil"/>
              <w:left w:val="nil"/>
              <w:bottom w:val="single" w:sz="8" w:space="0" w:color="auto"/>
              <w:right w:val="single" w:sz="8" w:space="0" w:color="auto"/>
            </w:tcBorders>
            <w:shd w:val="clear" w:color="auto" w:fill="auto"/>
            <w:vAlign w:val="center"/>
            <w:hideMark/>
          </w:tcPr>
          <w:p w:rsidR="00E1156D" w:rsidRPr="003D2973" w:rsidRDefault="00E1156D" w:rsidP="00E1156D">
            <w:pPr>
              <w:rPr>
                <w:rFonts w:eastAsia="宋体"/>
                <w:color w:val="000000"/>
                <w:szCs w:val="20"/>
                <w:lang w:eastAsia="zh-CN"/>
              </w:rPr>
            </w:pPr>
            <w:r w:rsidRPr="003D2973">
              <w:rPr>
                <w:color w:val="000000"/>
                <w:szCs w:val="20"/>
              </w:rPr>
              <w:t>1RS/hop</w:t>
            </w:r>
          </w:p>
        </w:tc>
        <w:tc>
          <w:tcPr>
            <w:tcW w:w="714" w:type="pct"/>
            <w:tcBorders>
              <w:top w:val="nil"/>
              <w:left w:val="nil"/>
              <w:bottom w:val="single" w:sz="8" w:space="0" w:color="auto"/>
              <w:right w:val="single" w:sz="8" w:space="0" w:color="auto"/>
            </w:tcBorders>
            <w:shd w:val="clear" w:color="auto" w:fill="auto"/>
            <w:vAlign w:val="center"/>
            <w:hideMark/>
          </w:tcPr>
          <w:p w:rsidR="00E1156D" w:rsidRPr="003D2973" w:rsidRDefault="00E1156D" w:rsidP="00E1156D">
            <w:pPr>
              <w:jc w:val="right"/>
              <w:rPr>
                <w:rFonts w:eastAsia="宋体"/>
                <w:color w:val="FF0000"/>
                <w:szCs w:val="20"/>
                <w:lang w:eastAsia="zh-CN"/>
              </w:rPr>
            </w:pPr>
            <w:r w:rsidRPr="003D2973">
              <w:rPr>
                <w:color w:val="FF0000"/>
                <w:szCs w:val="20"/>
              </w:rPr>
              <w:t>9.9163</w:t>
            </w:r>
          </w:p>
        </w:tc>
        <w:tc>
          <w:tcPr>
            <w:tcW w:w="714" w:type="pct"/>
            <w:tcBorders>
              <w:top w:val="nil"/>
              <w:left w:val="nil"/>
              <w:bottom w:val="single" w:sz="8" w:space="0" w:color="auto"/>
              <w:right w:val="single" w:sz="8" w:space="0" w:color="auto"/>
            </w:tcBorders>
            <w:shd w:val="clear" w:color="auto" w:fill="auto"/>
            <w:vAlign w:val="center"/>
            <w:hideMark/>
          </w:tcPr>
          <w:p w:rsidR="00E1156D" w:rsidRPr="003D2973" w:rsidRDefault="00E1156D" w:rsidP="00E1156D">
            <w:pPr>
              <w:jc w:val="right"/>
              <w:rPr>
                <w:rFonts w:eastAsia="宋体"/>
                <w:color w:val="FF0000"/>
                <w:szCs w:val="20"/>
                <w:lang w:eastAsia="zh-CN"/>
              </w:rPr>
            </w:pPr>
            <w:r w:rsidRPr="003D2973">
              <w:rPr>
                <w:color w:val="FF0000"/>
                <w:szCs w:val="20"/>
              </w:rPr>
              <w:t>5.3451</w:t>
            </w:r>
          </w:p>
        </w:tc>
        <w:tc>
          <w:tcPr>
            <w:tcW w:w="714" w:type="pct"/>
            <w:tcBorders>
              <w:top w:val="nil"/>
              <w:left w:val="nil"/>
              <w:bottom w:val="single" w:sz="8" w:space="0" w:color="auto"/>
              <w:right w:val="single" w:sz="8" w:space="0" w:color="auto"/>
            </w:tcBorders>
            <w:shd w:val="clear" w:color="auto" w:fill="auto"/>
            <w:vAlign w:val="center"/>
            <w:hideMark/>
          </w:tcPr>
          <w:p w:rsidR="00E1156D" w:rsidRPr="003D2973" w:rsidRDefault="00E1156D" w:rsidP="00E1156D">
            <w:pPr>
              <w:jc w:val="right"/>
              <w:rPr>
                <w:rFonts w:eastAsia="宋体"/>
                <w:color w:val="FF0000"/>
                <w:szCs w:val="20"/>
                <w:lang w:eastAsia="zh-CN"/>
              </w:rPr>
            </w:pPr>
            <w:r w:rsidRPr="003D2973">
              <w:rPr>
                <w:color w:val="FF0000"/>
                <w:szCs w:val="20"/>
              </w:rPr>
              <w:t>2.4229</w:t>
            </w:r>
          </w:p>
        </w:tc>
        <w:tc>
          <w:tcPr>
            <w:tcW w:w="713" w:type="pct"/>
            <w:tcBorders>
              <w:top w:val="nil"/>
              <w:left w:val="nil"/>
              <w:bottom w:val="single" w:sz="8" w:space="0" w:color="auto"/>
              <w:right w:val="single" w:sz="8" w:space="0" w:color="auto"/>
            </w:tcBorders>
            <w:shd w:val="clear" w:color="auto" w:fill="auto"/>
            <w:vAlign w:val="center"/>
            <w:hideMark/>
          </w:tcPr>
          <w:p w:rsidR="00E1156D" w:rsidRPr="003D2973" w:rsidRDefault="00E1156D" w:rsidP="00E1156D">
            <w:pPr>
              <w:jc w:val="right"/>
              <w:rPr>
                <w:rFonts w:eastAsia="宋体"/>
                <w:color w:val="FF0000"/>
                <w:szCs w:val="20"/>
                <w:lang w:eastAsia="zh-CN"/>
              </w:rPr>
            </w:pPr>
            <w:r w:rsidRPr="003D2973">
              <w:rPr>
                <w:color w:val="FF0000"/>
                <w:szCs w:val="20"/>
              </w:rPr>
              <w:t>-0.3993</w:t>
            </w:r>
          </w:p>
        </w:tc>
      </w:tr>
      <w:tr w:rsidR="00E1156D" w:rsidRPr="003D2973" w:rsidTr="00BE2481">
        <w:trPr>
          <w:trHeight w:val="285"/>
        </w:trPr>
        <w:tc>
          <w:tcPr>
            <w:tcW w:w="1430" w:type="pct"/>
            <w:vMerge/>
            <w:tcBorders>
              <w:top w:val="nil"/>
              <w:left w:val="single" w:sz="8" w:space="0" w:color="auto"/>
              <w:bottom w:val="single" w:sz="8" w:space="0" w:color="000000"/>
              <w:right w:val="single" w:sz="8" w:space="0" w:color="auto"/>
            </w:tcBorders>
            <w:vAlign w:val="center"/>
            <w:hideMark/>
          </w:tcPr>
          <w:p w:rsidR="00E1156D" w:rsidRPr="003D2973" w:rsidRDefault="00E1156D" w:rsidP="00E1156D">
            <w:pPr>
              <w:rPr>
                <w:rFonts w:eastAsia="宋体"/>
                <w:color w:val="000000"/>
                <w:szCs w:val="20"/>
                <w:lang w:eastAsia="zh-CN"/>
              </w:rPr>
            </w:pPr>
          </w:p>
        </w:tc>
        <w:tc>
          <w:tcPr>
            <w:tcW w:w="715" w:type="pct"/>
            <w:tcBorders>
              <w:top w:val="single" w:sz="8" w:space="0" w:color="auto"/>
              <w:left w:val="nil"/>
              <w:bottom w:val="single" w:sz="8" w:space="0" w:color="auto"/>
              <w:right w:val="single" w:sz="8" w:space="0" w:color="auto"/>
            </w:tcBorders>
            <w:shd w:val="clear" w:color="auto" w:fill="auto"/>
            <w:vAlign w:val="center"/>
            <w:hideMark/>
          </w:tcPr>
          <w:p w:rsidR="00E1156D" w:rsidRPr="003D2973" w:rsidRDefault="00E1156D" w:rsidP="00E1156D">
            <w:pPr>
              <w:rPr>
                <w:rFonts w:eastAsia="宋体"/>
                <w:color w:val="000000"/>
                <w:szCs w:val="20"/>
                <w:lang w:eastAsia="zh-CN"/>
              </w:rPr>
            </w:pPr>
            <w:r w:rsidRPr="003D2973">
              <w:rPr>
                <w:color w:val="000000"/>
                <w:szCs w:val="20"/>
              </w:rPr>
              <w:t>2RS/hop</w:t>
            </w:r>
          </w:p>
        </w:tc>
        <w:tc>
          <w:tcPr>
            <w:tcW w:w="714" w:type="pct"/>
            <w:tcBorders>
              <w:top w:val="nil"/>
              <w:left w:val="nil"/>
              <w:bottom w:val="single" w:sz="8" w:space="0" w:color="auto"/>
              <w:right w:val="single" w:sz="8" w:space="0" w:color="auto"/>
            </w:tcBorders>
            <w:shd w:val="clear" w:color="auto" w:fill="auto"/>
            <w:vAlign w:val="center"/>
            <w:hideMark/>
          </w:tcPr>
          <w:p w:rsidR="00E1156D" w:rsidRPr="003D2973" w:rsidRDefault="00E1156D" w:rsidP="00E1156D">
            <w:pPr>
              <w:rPr>
                <w:rFonts w:eastAsia="宋体"/>
                <w:color w:val="000000"/>
                <w:szCs w:val="20"/>
                <w:lang w:eastAsia="zh-CN"/>
              </w:rPr>
            </w:pPr>
            <w:r w:rsidRPr="003D2973">
              <w:rPr>
                <w:color w:val="000000"/>
                <w:szCs w:val="20"/>
              </w:rPr>
              <w:t>-</w:t>
            </w:r>
          </w:p>
        </w:tc>
        <w:tc>
          <w:tcPr>
            <w:tcW w:w="714" w:type="pct"/>
            <w:tcBorders>
              <w:top w:val="nil"/>
              <w:left w:val="nil"/>
              <w:bottom w:val="single" w:sz="8" w:space="0" w:color="auto"/>
              <w:right w:val="single" w:sz="8" w:space="0" w:color="auto"/>
            </w:tcBorders>
            <w:shd w:val="clear" w:color="auto" w:fill="auto"/>
            <w:vAlign w:val="center"/>
            <w:hideMark/>
          </w:tcPr>
          <w:p w:rsidR="00E1156D" w:rsidRPr="003D2973" w:rsidRDefault="00E1156D" w:rsidP="00E1156D">
            <w:pPr>
              <w:rPr>
                <w:rFonts w:eastAsia="宋体"/>
                <w:color w:val="000000"/>
                <w:szCs w:val="20"/>
                <w:lang w:eastAsia="zh-CN"/>
              </w:rPr>
            </w:pPr>
            <w:r w:rsidRPr="003D2973">
              <w:rPr>
                <w:color w:val="000000"/>
                <w:szCs w:val="20"/>
              </w:rPr>
              <w:t>-</w:t>
            </w:r>
          </w:p>
        </w:tc>
        <w:tc>
          <w:tcPr>
            <w:tcW w:w="714" w:type="pct"/>
            <w:tcBorders>
              <w:top w:val="nil"/>
              <w:left w:val="nil"/>
              <w:bottom w:val="single" w:sz="8" w:space="0" w:color="auto"/>
              <w:right w:val="single" w:sz="8" w:space="0" w:color="auto"/>
            </w:tcBorders>
            <w:shd w:val="clear" w:color="auto" w:fill="auto"/>
            <w:vAlign w:val="center"/>
            <w:hideMark/>
          </w:tcPr>
          <w:p w:rsidR="00E1156D" w:rsidRPr="003D2973" w:rsidRDefault="00E1156D" w:rsidP="00E1156D">
            <w:pPr>
              <w:jc w:val="right"/>
              <w:rPr>
                <w:rFonts w:eastAsia="宋体"/>
                <w:color w:val="000000"/>
                <w:szCs w:val="20"/>
                <w:lang w:eastAsia="zh-CN"/>
              </w:rPr>
            </w:pPr>
            <w:r w:rsidRPr="003D2973">
              <w:rPr>
                <w:color w:val="000000"/>
                <w:szCs w:val="20"/>
              </w:rPr>
              <w:t>3.6628</w:t>
            </w:r>
          </w:p>
        </w:tc>
        <w:tc>
          <w:tcPr>
            <w:tcW w:w="713" w:type="pct"/>
            <w:tcBorders>
              <w:top w:val="nil"/>
              <w:left w:val="nil"/>
              <w:bottom w:val="single" w:sz="8" w:space="0" w:color="auto"/>
              <w:right w:val="single" w:sz="8" w:space="0" w:color="auto"/>
            </w:tcBorders>
            <w:shd w:val="clear" w:color="auto" w:fill="auto"/>
            <w:vAlign w:val="center"/>
            <w:hideMark/>
          </w:tcPr>
          <w:p w:rsidR="00E1156D" w:rsidRPr="003D2973" w:rsidRDefault="00E1156D" w:rsidP="00E1156D">
            <w:pPr>
              <w:jc w:val="right"/>
              <w:rPr>
                <w:rFonts w:eastAsia="宋体"/>
                <w:color w:val="000000"/>
                <w:szCs w:val="20"/>
                <w:lang w:eastAsia="zh-CN"/>
              </w:rPr>
            </w:pPr>
            <w:r w:rsidRPr="003D2973">
              <w:rPr>
                <w:color w:val="000000"/>
                <w:szCs w:val="20"/>
              </w:rPr>
              <w:t>1.2726</w:t>
            </w:r>
          </w:p>
        </w:tc>
      </w:tr>
      <w:tr w:rsidR="00E1156D" w:rsidRPr="003D2973" w:rsidTr="00BE2481">
        <w:trPr>
          <w:trHeight w:val="285"/>
        </w:trPr>
        <w:tc>
          <w:tcPr>
            <w:tcW w:w="1430" w:type="pct"/>
            <w:vMerge w:val="restart"/>
            <w:tcBorders>
              <w:top w:val="nil"/>
              <w:left w:val="single" w:sz="8" w:space="0" w:color="auto"/>
              <w:bottom w:val="single" w:sz="8" w:space="0" w:color="000000"/>
              <w:right w:val="single" w:sz="8" w:space="0" w:color="auto"/>
            </w:tcBorders>
            <w:shd w:val="clear" w:color="auto" w:fill="auto"/>
            <w:vAlign w:val="center"/>
            <w:hideMark/>
          </w:tcPr>
          <w:p w:rsidR="00E1156D" w:rsidRPr="003D2973" w:rsidRDefault="00E1156D" w:rsidP="00E1156D">
            <w:pPr>
              <w:jc w:val="center"/>
              <w:rPr>
                <w:rFonts w:eastAsia="宋体"/>
                <w:color w:val="000000"/>
                <w:szCs w:val="20"/>
                <w:lang w:eastAsia="zh-CN"/>
              </w:rPr>
            </w:pPr>
            <w:r w:rsidRPr="003D2973">
              <w:rPr>
                <w:color w:val="000000"/>
                <w:szCs w:val="20"/>
              </w:rPr>
              <w:t xml:space="preserve">120km 1000ns </w:t>
            </w:r>
          </w:p>
        </w:tc>
        <w:tc>
          <w:tcPr>
            <w:tcW w:w="715" w:type="pct"/>
            <w:tcBorders>
              <w:top w:val="nil"/>
              <w:left w:val="nil"/>
              <w:bottom w:val="single" w:sz="8" w:space="0" w:color="auto"/>
              <w:right w:val="single" w:sz="8" w:space="0" w:color="auto"/>
            </w:tcBorders>
            <w:shd w:val="clear" w:color="auto" w:fill="auto"/>
            <w:vAlign w:val="center"/>
            <w:hideMark/>
          </w:tcPr>
          <w:p w:rsidR="00E1156D" w:rsidRPr="003D2973" w:rsidRDefault="00E1156D" w:rsidP="00E1156D">
            <w:pPr>
              <w:rPr>
                <w:rFonts w:eastAsia="宋体"/>
                <w:color w:val="000000"/>
                <w:szCs w:val="20"/>
                <w:lang w:eastAsia="zh-CN"/>
              </w:rPr>
            </w:pPr>
            <w:r w:rsidRPr="003D2973">
              <w:rPr>
                <w:color w:val="000000"/>
                <w:szCs w:val="20"/>
              </w:rPr>
              <w:t>1RS/hop</w:t>
            </w:r>
          </w:p>
        </w:tc>
        <w:tc>
          <w:tcPr>
            <w:tcW w:w="714" w:type="pct"/>
            <w:tcBorders>
              <w:top w:val="nil"/>
              <w:left w:val="nil"/>
              <w:bottom w:val="single" w:sz="8" w:space="0" w:color="auto"/>
              <w:right w:val="single" w:sz="8" w:space="0" w:color="auto"/>
            </w:tcBorders>
            <w:shd w:val="clear" w:color="auto" w:fill="auto"/>
            <w:vAlign w:val="center"/>
            <w:hideMark/>
          </w:tcPr>
          <w:p w:rsidR="00E1156D" w:rsidRPr="003D2973" w:rsidRDefault="00E1156D" w:rsidP="00E1156D">
            <w:pPr>
              <w:rPr>
                <w:rFonts w:eastAsia="宋体"/>
                <w:color w:val="000000"/>
                <w:szCs w:val="20"/>
                <w:lang w:eastAsia="zh-CN"/>
              </w:rPr>
            </w:pPr>
            <w:r w:rsidRPr="003D2973">
              <w:rPr>
                <w:color w:val="000000"/>
                <w:szCs w:val="20"/>
              </w:rPr>
              <w:t>-</w:t>
            </w:r>
          </w:p>
        </w:tc>
        <w:tc>
          <w:tcPr>
            <w:tcW w:w="714" w:type="pct"/>
            <w:tcBorders>
              <w:top w:val="nil"/>
              <w:left w:val="nil"/>
              <w:bottom w:val="single" w:sz="8" w:space="0" w:color="auto"/>
              <w:right w:val="single" w:sz="8" w:space="0" w:color="auto"/>
            </w:tcBorders>
            <w:shd w:val="clear" w:color="auto" w:fill="auto"/>
            <w:vAlign w:val="center"/>
            <w:hideMark/>
          </w:tcPr>
          <w:p w:rsidR="00E1156D" w:rsidRPr="003D2973" w:rsidRDefault="00E1156D" w:rsidP="00E1156D">
            <w:pPr>
              <w:rPr>
                <w:rFonts w:eastAsia="宋体"/>
                <w:color w:val="000000"/>
                <w:szCs w:val="20"/>
                <w:lang w:eastAsia="zh-CN"/>
              </w:rPr>
            </w:pPr>
            <w:r w:rsidRPr="003D2973">
              <w:rPr>
                <w:color w:val="000000"/>
                <w:szCs w:val="20"/>
              </w:rPr>
              <w:t>-</w:t>
            </w:r>
          </w:p>
        </w:tc>
        <w:tc>
          <w:tcPr>
            <w:tcW w:w="714" w:type="pct"/>
            <w:tcBorders>
              <w:top w:val="nil"/>
              <w:left w:val="nil"/>
              <w:bottom w:val="single" w:sz="8" w:space="0" w:color="auto"/>
              <w:right w:val="single" w:sz="8" w:space="0" w:color="auto"/>
            </w:tcBorders>
            <w:shd w:val="clear" w:color="auto" w:fill="auto"/>
            <w:vAlign w:val="center"/>
            <w:hideMark/>
          </w:tcPr>
          <w:p w:rsidR="00E1156D" w:rsidRPr="003D2973" w:rsidRDefault="00E1156D" w:rsidP="00E1156D">
            <w:pPr>
              <w:jc w:val="right"/>
              <w:rPr>
                <w:rFonts w:eastAsia="宋体"/>
                <w:color w:val="000000"/>
                <w:szCs w:val="20"/>
                <w:lang w:eastAsia="zh-CN"/>
              </w:rPr>
            </w:pPr>
            <w:r w:rsidRPr="003D2973">
              <w:rPr>
                <w:color w:val="FF0000"/>
                <w:szCs w:val="20"/>
              </w:rPr>
              <w:t>8.5703</w:t>
            </w:r>
          </w:p>
        </w:tc>
        <w:tc>
          <w:tcPr>
            <w:tcW w:w="713" w:type="pct"/>
            <w:tcBorders>
              <w:top w:val="nil"/>
              <w:left w:val="nil"/>
              <w:bottom w:val="single" w:sz="8" w:space="0" w:color="auto"/>
              <w:right w:val="single" w:sz="8" w:space="0" w:color="auto"/>
            </w:tcBorders>
            <w:shd w:val="clear" w:color="auto" w:fill="auto"/>
            <w:vAlign w:val="center"/>
            <w:hideMark/>
          </w:tcPr>
          <w:p w:rsidR="00E1156D" w:rsidRPr="003D2973" w:rsidRDefault="00E1156D" w:rsidP="00E1156D">
            <w:pPr>
              <w:jc w:val="right"/>
              <w:rPr>
                <w:rFonts w:eastAsia="宋体"/>
                <w:color w:val="000000"/>
                <w:szCs w:val="20"/>
                <w:lang w:eastAsia="zh-CN"/>
              </w:rPr>
            </w:pPr>
            <w:r w:rsidRPr="003D2973">
              <w:rPr>
                <w:color w:val="000000"/>
                <w:szCs w:val="20"/>
              </w:rPr>
              <w:t>9.7974</w:t>
            </w:r>
          </w:p>
        </w:tc>
      </w:tr>
      <w:tr w:rsidR="00E1156D" w:rsidRPr="003D2973" w:rsidTr="00BE2481">
        <w:trPr>
          <w:trHeight w:val="285"/>
        </w:trPr>
        <w:tc>
          <w:tcPr>
            <w:tcW w:w="1430" w:type="pct"/>
            <w:vMerge/>
            <w:tcBorders>
              <w:top w:val="nil"/>
              <w:left w:val="single" w:sz="8" w:space="0" w:color="auto"/>
              <w:bottom w:val="single" w:sz="8" w:space="0" w:color="000000"/>
              <w:right w:val="single" w:sz="8" w:space="0" w:color="auto"/>
            </w:tcBorders>
            <w:vAlign w:val="center"/>
            <w:hideMark/>
          </w:tcPr>
          <w:p w:rsidR="00E1156D" w:rsidRPr="003D2973" w:rsidRDefault="00E1156D" w:rsidP="00E1156D">
            <w:pPr>
              <w:rPr>
                <w:rFonts w:eastAsia="宋体"/>
                <w:color w:val="000000"/>
                <w:szCs w:val="20"/>
                <w:lang w:eastAsia="zh-CN"/>
              </w:rPr>
            </w:pPr>
          </w:p>
        </w:tc>
        <w:tc>
          <w:tcPr>
            <w:tcW w:w="715" w:type="pct"/>
            <w:tcBorders>
              <w:top w:val="nil"/>
              <w:left w:val="nil"/>
              <w:bottom w:val="single" w:sz="8" w:space="0" w:color="auto"/>
              <w:right w:val="single" w:sz="8" w:space="0" w:color="auto"/>
            </w:tcBorders>
            <w:shd w:val="clear" w:color="auto" w:fill="auto"/>
            <w:vAlign w:val="center"/>
            <w:hideMark/>
          </w:tcPr>
          <w:p w:rsidR="00E1156D" w:rsidRPr="003D2973" w:rsidRDefault="00E1156D" w:rsidP="00E1156D">
            <w:pPr>
              <w:rPr>
                <w:rFonts w:eastAsia="宋体"/>
                <w:color w:val="000000"/>
                <w:szCs w:val="20"/>
                <w:lang w:eastAsia="zh-CN"/>
              </w:rPr>
            </w:pPr>
            <w:r w:rsidRPr="003D2973">
              <w:rPr>
                <w:color w:val="000000"/>
                <w:szCs w:val="20"/>
              </w:rPr>
              <w:t>2RS/hop</w:t>
            </w:r>
          </w:p>
        </w:tc>
        <w:tc>
          <w:tcPr>
            <w:tcW w:w="714" w:type="pct"/>
            <w:tcBorders>
              <w:top w:val="nil"/>
              <w:left w:val="nil"/>
              <w:bottom w:val="single" w:sz="8" w:space="0" w:color="auto"/>
              <w:right w:val="single" w:sz="8" w:space="0" w:color="auto"/>
            </w:tcBorders>
            <w:shd w:val="clear" w:color="auto" w:fill="auto"/>
            <w:vAlign w:val="center"/>
            <w:hideMark/>
          </w:tcPr>
          <w:p w:rsidR="00E1156D" w:rsidRPr="003D2973" w:rsidRDefault="00E1156D" w:rsidP="00E1156D">
            <w:pPr>
              <w:rPr>
                <w:rFonts w:eastAsia="宋体"/>
                <w:color w:val="000000"/>
                <w:szCs w:val="20"/>
                <w:lang w:eastAsia="zh-CN"/>
              </w:rPr>
            </w:pPr>
            <w:r w:rsidRPr="003D2973">
              <w:rPr>
                <w:color w:val="000000"/>
                <w:szCs w:val="20"/>
              </w:rPr>
              <w:t>-</w:t>
            </w:r>
          </w:p>
        </w:tc>
        <w:tc>
          <w:tcPr>
            <w:tcW w:w="714" w:type="pct"/>
            <w:tcBorders>
              <w:top w:val="nil"/>
              <w:left w:val="nil"/>
              <w:bottom w:val="single" w:sz="8" w:space="0" w:color="auto"/>
              <w:right w:val="single" w:sz="8" w:space="0" w:color="auto"/>
            </w:tcBorders>
            <w:shd w:val="clear" w:color="auto" w:fill="auto"/>
            <w:vAlign w:val="center"/>
            <w:hideMark/>
          </w:tcPr>
          <w:p w:rsidR="00E1156D" w:rsidRPr="003D2973" w:rsidRDefault="00E1156D" w:rsidP="00E1156D">
            <w:pPr>
              <w:rPr>
                <w:rFonts w:eastAsia="宋体"/>
                <w:color w:val="000000"/>
                <w:szCs w:val="20"/>
                <w:lang w:eastAsia="zh-CN"/>
              </w:rPr>
            </w:pPr>
            <w:r w:rsidRPr="003D2973">
              <w:rPr>
                <w:color w:val="000000"/>
                <w:szCs w:val="20"/>
              </w:rPr>
              <w:t>-</w:t>
            </w:r>
          </w:p>
        </w:tc>
        <w:tc>
          <w:tcPr>
            <w:tcW w:w="714" w:type="pct"/>
            <w:tcBorders>
              <w:top w:val="nil"/>
              <w:left w:val="nil"/>
              <w:bottom w:val="single" w:sz="8" w:space="0" w:color="auto"/>
              <w:right w:val="single" w:sz="8" w:space="0" w:color="auto"/>
            </w:tcBorders>
            <w:shd w:val="clear" w:color="auto" w:fill="auto"/>
            <w:vAlign w:val="center"/>
            <w:hideMark/>
          </w:tcPr>
          <w:p w:rsidR="00E1156D" w:rsidRPr="003D2973" w:rsidRDefault="00E1156D" w:rsidP="00E1156D">
            <w:pPr>
              <w:jc w:val="right"/>
              <w:rPr>
                <w:rFonts w:eastAsia="宋体"/>
                <w:color w:val="000000"/>
                <w:szCs w:val="20"/>
                <w:lang w:eastAsia="zh-CN"/>
              </w:rPr>
            </w:pPr>
            <w:r w:rsidRPr="003D2973">
              <w:rPr>
                <w:color w:val="000000"/>
                <w:szCs w:val="20"/>
              </w:rPr>
              <w:t>9.9397</w:t>
            </w:r>
          </w:p>
        </w:tc>
        <w:tc>
          <w:tcPr>
            <w:tcW w:w="713" w:type="pct"/>
            <w:tcBorders>
              <w:top w:val="nil"/>
              <w:left w:val="nil"/>
              <w:bottom w:val="single" w:sz="8" w:space="0" w:color="auto"/>
              <w:right w:val="single" w:sz="8" w:space="0" w:color="auto"/>
            </w:tcBorders>
            <w:shd w:val="clear" w:color="auto" w:fill="auto"/>
            <w:vAlign w:val="center"/>
            <w:hideMark/>
          </w:tcPr>
          <w:p w:rsidR="00E1156D" w:rsidRPr="003D2973" w:rsidRDefault="00E1156D" w:rsidP="00E1156D">
            <w:pPr>
              <w:jc w:val="right"/>
              <w:rPr>
                <w:rFonts w:eastAsia="宋体"/>
                <w:color w:val="000000"/>
                <w:szCs w:val="20"/>
                <w:lang w:eastAsia="zh-CN"/>
              </w:rPr>
            </w:pPr>
            <w:r w:rsidRPr="003D2973">
              <w:rPr>
                <w:color w:val="FF0000"/>
                <w:szCs w:val="20"/>
              </w:rPr>
              <w:t>8.8464</w:t>
            </w:r>
          </w:p>
        </w:tc>
      </w:tr>
    </w:tbl>
    <w:p w:rsidR="002B7079" w:rsidRPr="003D2973" w:rsidRDefault="002B7079" w:rsidP="00F503F6">
      <w:pPr>
        <w:jc w:val="center"/>
        <w:rPr>
          <w:b/>
          <w:iCs/>
          <w:szCs w:val="20"/>
        </w:rPr>
      </w:pPr>
    </w:p>
    <w:p w:rsidR="00580BF0" w:rsidRPr="003D2973" w:rsidRDefault="00580BF0" w:rsidP="00580BF0">
      <w:pPr>
        <w:pStyle w:val="a0"/>
        <w:rPr>
          <w:iCs/>
          <w:szCs w:val="20"/>
        </w:rPr>
      </w:pPr>
      <w:r w:rsidRPr="003D2973">
        <w:rPr>
          <w:iCs/>
          <w:szCs w:val="20"/>
        </w:rPr>
        <w:t xml:space="preserve">For </w:t>
      </w:r>
      <w:r w:rsidRPr="003D2973">
        <w:rPr>
          <w:rFonts w:eastAsia="宋体"/>
          <w:iCs/>
          <w:szCs w:val="20"/>
        </w:rPr>
        <w:t xml:space="preserve">UCI payload size </w:t>
      </w:r>
      <w:r w:rsidRPr="003D2973">
        <w:rPr>
          <w:iCs/>
          <w:szCs w:val="20"/>
        </w:rPr>
        <w:t>with</w:t>
      </w:r>
      <w:r w:rsidRPr="003D2973">
        <w:rPr>
          <w:rFonts w:eastAsia="宋体"/>
          <w:iCs/>
          <w:szCs w:val="20"/>
        </w:rPr>
        <w:t xml:space="preserve"> </w:t>
      </w:r>
      <w:r w:rsidR="0066120D" w:rsidRPr="003D2973">
        <w:rPr>
          <w:iCs/>
          <w:szCs w:val="20"/>
        </w:rPr>
        <w:t>60</w:t>
      </w:r>
      <w:r w:rsidRPr="003D2973">
        <w:rPr>
          <w:iCs/>
          <w:szCs w:val="20"/>
        </w:rPr>
        <w:t>, 1 RS per frequency hop</w:t>
      </w:r>
      <w:r w:rsidRPr="003D2973">
        <w:rPr>
          <w:rFonts w:eastAsiaTheme="minorEastAsia"/>
          <w:iCs/>
          <w:szCs w:val="20"/>
          <w:lang w:eastAsia="zh-CN"/>
        </w:rPr>
        <w:t xml:space="preserve"> </w:t>
      </w:r>
      <w:r w:rsidRPr="003D2973">
        <w:rPr>
          <w:iCs/>
          <w:szCs w:val="20"/>
        </w:rPr>
        <w:t>shows the better performance when DS is lager. However, for medium DS, similar performance is observed compared to payload 20-bit.</w:t>
      </w:r>
    </w:p>
    <w:p w:rsidR="00580BF0" w:rsidRPr="003D2973" w:rsidRDefault="00580BF0" w:rsidP="00580BF0">
      <w:pPr>
        <w:pStyle w:val="a0"/>
        <w:rPr>
          <w:rFonts w:eastAsiaTheme="minorEastAsia"/>
          <w:b/>
          <w:iCs/>
          <w:szCs w:val="20"/>
          <w:lang w:eastAsia="zh-CN"/>
        </w:rPr>
      </w:pPr>
      <w:r w:rsidRPr="003D2973">
        <w:rPr>
          <w:rFonts w:eastAsiaTheme="minorEastAsia"/>
          <w:b/>
          <w:iCs/>
          <w:szCs w:val="20"/>
          <w:lang w:eastAsia="zh-CN"/>
        </w:rPr>
        <w:t xml:space="preserve">Observation </w:t>
      </w:r>
      <w:r w:rsidR="0066120D" w:rsidRPr="003D2973">
        <w:rPr>
          <w:rFonts w:eastAsiaTheme="minorEastAsia"/>
          <w:b/>
          <w:iCs/>
          <w:szCs w:val="20"/>
          <w:lang w:eastAsia="zh-CN"/>
        </w:rPr>
        <w:t>2</w:t>
      </w:r>
      <w:r w:rsidRPr="003D2973">
        <w:rPr>
          <w:rFonts w:eastAsiaTheme="minorEastAsia"/>
          <w:b/>
          <w:iCs/>
          <w:szCs w:val="20"/>
          <w:lang w:eastAsia="zh-CN"/>
        </w:rPr>
        <w:t>: X = 6 for payload 6</w:t>
      </w:r>
      <w:r w:rsidR="0066120D" w:rsidRPr="003D2973">
        <w:rPr>
          <w:rFonts w:eastAsiaTheme="minorEastAsia"/>
          <w:b/>
          <w:iCs/>
          <w:szCs w:val="20"/>
          <w:lang w:eastAsia="zh-CN"/>
        </w:rPr>
        <w:t>0</w:t>
      </w:r>
      <w:r w:rsidRPr="003D2973">
        <w:rPr>
          <w:rFonts w:eastAsiaTheme="minorEastAsia"/>
          <w:b/>
          <w:iCs/>
          <w:szCs w:val="20"/>
          <w:lang w:eastAsia="zh-CN"/>
        </w:rPr>
        <w:t xml:space="preserve">-bit provides better performance when DS is small/medium, X=7 or 8 for payload </w:t>
      </w:r>
      <w:r w:rsidR="0066120D" w:rsidRPr="003D2973">
        <w:rPr>
          <w:rFonts w:eastAsiaTheme="minorEastAsia"/>
          <w:b/>
          <w:iCs/>
          <w:szCs w:val="20"/>
          <w:lang w:eastAsia="zh-CN"/>
        </w:rPr>
        <w:t>60-bit when DS is larger.</w:t>
      </w:r>
    </w:p>
    <w:p w:rsidR="00ED709A" w:rsidRPr="003D2973" w:rsidRDefault="009E157C" w:rsidP="00F503F6">
      <w:pPr>
        <w:jc w:val="center"/>
        <w:rPr>
          <w:b/>
        </w:rPr>
      </w:pPr>
      <w:r w:rsidRPr="003D2973">
        <w:rPr>
          <w:b/>
        </w:rPr>
        <w:t xml:space="preserve">Table </w:t>
      </w:r>
      <w:r w:rsidRPr="003D2973">
        <w:rPr>
          <w:b/>
        </w:rPr>
        <w:fldChar w:fldCharType="begin"/>
      </w:r>
      <w:r w:rsidRPr="003D2973">
        <w:rPr>
          <w:b/>
        </w:rPr>
        <w:instrText xml:space="preserve"> SEQ Table \* ARABIC </w:instrText>
      </w:r>
      <w:r w:rsidRPr="003D2973">
        <w:rPr>
          <w:b/>
        </w:rPr>
        <w:fldChar w:fldCharType="separate"/>
      </w:r>
      <w:r w:rsidR="00BC51A5" w:rsidRPr="003D2973">
        <w:rPr>
          <w:b/>
          <w:noProof/>
        </w:rPr>
        <w:t>3</w:t>
      </w:r>
      <w:r w:rsidRPr="003D2973">
        <w:rPr>
          <w:b/>
        </w:rPr>
        <w:fldChar w:fldCharType="end"/>
      </w:r>
      <w:r w:rsidRPr="003D2973">
        <w:rPr>
          <w:b/>
        </w:rPr>
        <w:t xml:space="preserve"> </w:t>
      </w:r>
      <w:r w:rsidR="00F503F6" w:rsidRPr="003D2973">
        <w:rPr>
          <w:b/>
        </w:rPr>
        <w:t xml:space="preserve"> The required SNR for 1% BLER with 100bits </w:t>
      </w:r>
      <w:r w:rsidR="00775510" w:rsidRPr="003D2973">
        <w:rPr>
          <w:b/>
        </w:rPr>
        <w:t>UCI</w:t>
      </w:r>
      <w:r w:rsidR="00DC3007" w:rsidRPr="003D2973">
        <w:rPr>
          <w:rFonts w:eastAsiaTheme="minorEastAsia"/>
          <w:b/>
          <w:lang w:eastAsia="zh-CN"/>
        </w:rPr>
        <w:t xml:space="preserve"> with frequency hopping</w:t>
      </w:r>
    </w:p>
    <w:p w:rsidR="000057B8" w:rsidRPr="003D2973" w:rsidRDefault="000057B8" w:rsidP="00F503F6">
      <w:pPr>
        <w:jc w:val="center"/>
        <w:rPr>
          <w:b/>
        </w:rPr>
      </w:pPr>
    </w:p>
    <w:tbl>
      <w:tblPr>
        <w:tblW w:w="5000" w:type="pct"/>
        <w:tblLook w:val="04A0" w:firstRow="1" w:lastRow="0" w:firstColumn="1" w:lastColumn="0" w:noHBand="0" w:noVBand="1"/>
      </w:tblPr>
      <w:tblGrid>
        <w:gridCol w:w="2655"/>
        <w:gridCol w:w="1327"/>
        <w:gridCol w:w="1326"/>
        <w:gridCol w:w="1326"/>
        <w:gridCol w:w="1326"/>
        <w:gridCol w:w="1326"/>
      </w:tblGrid>
      <w:tr w:rsidR="000057B8" w:rsidRPr="003D2973" w:rsidTr="00BE2481">
        <w:trPr>
          <w:trHeight w:val="285"/>
        </w:trPr>
        <w:tc>
          <w:tcPr>
            <w:tcW w:w="2143" w:type="pct"/>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0057B8" w:rsidRPr="003D2973" w:rsidRDefault="000C7A7E" w:rsidP="00BE2481">
            <w:pPr>
              <w:jc w:val="center"/>
              <w:rPr>
                <w:rFonts w:eastAsia="宋体"/>
                <w:b/>
                <w:color w:val="000000"/>
                <w:szCs w:val="20"/>
                <w:lang w:eastAsia="zh-CN"/>
              </w:rPr>
            </w:pPr>
            <w:r w:rsidRPr="003D2973">
              <w:rPr>
                <w:rFonts w:eastAsia="宋体"/>
                <w:b/>
                <w:color w:val="000000"/>
                <w:szCs w:val="20"/>
                <w:lang w:eastAsia="zh-CN"/>
              </w:rPr>
              <w:t>Required SNR [dB]</w:t>
            </w:r>
          </w:p>
        </w:tc>
        <w:tc>
          <w:tcPr>
            <w:tcW w:w="714"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0057B8" w:rsidRPr="003D2973" w:rsidRDefault="000057B8" w:rsidP="00BE2481">
            <w:pPr>
              <w:jc w:val="center"/>
              <w:rPr>
                <w:rFonts w:eastAsia="宋体"/>
                <w:b/>
                <w:color w:val="000000"/>
                <w:szCs w:val="20"/>
                <w:lang w:eastAsia="zh-CN"/>
              </w:rPr>
            </w:pPr>
            <w:r w:rsidRPr="003D2973">
              <w:rPr>
                <w:rFonts w:eastAsia="宋体"/>
                <w:b/>
                <w:color w:val="000000"/>
                <w:szCs w:val="20"/>
                <w:lang w:eastAsia="zh-CN"/>
              </w:rPr>
              <w:t>8 symbols</w:t>
            </w:r>
          </w:p>
        </w:tc>
        <w:tc>
          <w:tcPr>
            <w:tcW w:w="714" w:type="pct"/>
            <w:tcBorders>
              <w:top w:val="single" w:sz="8" w:space="0" w:color="auto"/>
              <w:left w:val="nil"/>
              <w:bottom w:val="single" w:sz="8" w:space="0" w:color="auto"/>
              <w:right w:val="single" w:sz="8" w:space="0" w:color="auto"/>
            </w:tcBorders>
            <w:shd w:val="clear" w:color="auto" w:fill="auto"/>
            <w:vAlign w:val="center"/>
            <w:hideMark/>
          </w:tcPr>
          <w:p w:rsidR="000057B8" w:rsidRPr="003D2973" w:rsidRDefault="000057B8" w:rsidP="00BE2481">
            <w:pPr>
              <w:jc w:val="center"/>
              <w:rPr>
                <w:rFonts w:eastAsia="宋体"/>
                <w:b/>
                <w:color w:val="000000"/>
                <w:szCs w:val="20"/>
                <w:lang w:eastAsia="zh-CN"/>
              </w:rPr>
            </w:pPr>
            <w:r w:rsidRPr="003D2973">
              <w:rPr>
                <w:rFonts w:eastAsia="宋体"/>
                <w:b/>
                <w:color w:val="000000"/>
                <w:szCs w:val="20"/>
                <w:lang w:eastAsia="zh-CN"/>
              </w:rPr>
              <w:t>10 symbols</w:t>
            </w:r>
          </w:p>
        </w:tc>
        <w:tc>
          <w:tcPr>
            <w:tcW w:w="714" w:type="pct"/>
            <w:tcBorders>
              <w:top w:val="single" w:sz="8" w:space="0" w:color="auto"/>
              <w:left w:val="nil"/>
              <w:bottom w:val="single" w:sz="8" w:space="0" w:color="auto"/>
              <w:right w:val="single" w:sz="8" w:space="0" w:color="auto"/>
            </w:tcBorders>
            <w:shd w:val="clear" w:color="auto" w:fill="auto"/>
            <w:vAlign w:val="center"/>
            <w:hideMark/>
          </w:tcPr>
          <w:p w:rsidR="000057B8" w:rsidRPr="003D2973" w:rsidRDefault="000057B8" w:rsidP="00BE2481">
            <w:pPr>
              <w:jc w:val="center"/>
              <w:rPr>
                <w:rFonts w:eastAsia="宋体"/>
                <w:b/>
                <w:color w:val="000000"/>
                <w:szCs w:val="20"/>
                <w:lang w:eastAsia="zh-CN"/>
              </w:rPr>
            </w:pPr>
            <w:r w:rsidRPr="003D2973">
              <w:rPr>
                <w:rFonts w:eastAsia="宋体"/>
                <w:b/>
                <w:color w:val="000000"/>
                <w:szCs w:val="20"/>
                <w:lang w:eastAsia="zh-CN"/>
              </w:rPr>
              <w:t>12 symbols</w:t>
            </w:r>
          </w:p>
        </w:tc>
        <w:tc>
          <w:tcPr>
            <w:tcW w:w="714" w:type="pct"/>
            <w:tcBorders>
              <w:top w:val="single" w:sz="8" w:space="0" w:color="auto"/>
              <w:left w:val="nil"/>
              <w:bottom w:val="single" w:sz="8" w:space="0" w:color="auto"/>
              <w:right w:val="single" w:sz="8" w:space="0" w:color="auto"/>
            </w:tcBorders>
            <w:shd w:val="clear" w:color="auto" w:fill="auto"/>
            <w:vAlign w:val="center"/>
            <w:hideMark/>
          </w:tcPr>
          <w:p w:rsidR="000057B8" w:rsidRPr="003D2973" w:rsidRDefault="000057B8" w:rsidP="00BE2481">
            <w:pPr>
              <w:jc w:val="center"/>
              <w:rPr>
                <w:rFonts w:eastAsia="宋体"/>
                <w:b/>
                <w:color w:val="000000"/>
                <w:szCs w:val="20"/>
                <w:lang w:eastAsia="zh-CN"/>
              </w:rPr>
            </w:pPr>
            <w:r w:rsidRPr="003D2973">
              <w:rPr>
                <w:rFonts w:eastAsia="宋体"/>
                <w:b/>
                <w:color w:val="000000"/>
                <w:szCs w:val="20"/>
                <w:lang w:eastAsia="zh-CN"/>
              </w:rPr>
              <w:t>14 symbols</w:t>
            </w:r>
          </w:p>
        </w:tc>
      </w:tr>
      <w:tr w:rsidR="000057B8" w:rsidRPr="003D2973" w:rsidTr="00BE2481">
        <w:trPr>
          <w:trHeight w:val="285"/>
        </w:trPr>
        <w:tc>
          <w:tcPr>
            <w:tcW w:w="1429" w:type="pct"/>
            <w:tcBorders>
              <w:top w:val="nil"/>
              <w:left w:val="single" w:sz="8" w:space="0" w:color="auto"/>
              <w:bottom w:val="single" w:sz="8" w:space="0" w:color="auto"/>
              <w:right w:val="single" w:sz="8" w:space="0" w:color="auto"/>
            </w:tcBorders>
            <w:shd w:val="clear" w:color="auto" w:fill="auto"/>
            <w:vAlign w:val="center"/>
            <w:hideMark/>
          </w:tcPr>
          <w:p w:rsidR="000057B8" w:rsidRPr="003D2973" w:rsidRDefault="000057B8" w:rsidP="000057B8">
            <w:pPr>
              <w:jc w:val="center"/>
              <w:rPr>
                <w:rFonts w:eastAsia="宋体"/>
                <w:color w:val="000000"/>
                <w:szCs w:val="20"/>
                <w:lang w:eastAsia="zh-CN"/>
              </w:rPr>
            </w:pPr>
            <w:r w:rsidRPr="003D2973">
              <w:rPr>
                <w:rFonts w:eastAsia="宋体"/>
                <w:color w:val="000000"/>
                <w:szCs w:val="20"/>
                <w:lang w:eastAsia="zh-CN"/>
              </w:rPr>
              <w:t>1-RS/hop 300ns</w:t>
            </w:r>
          </w:p>
        </w:tc>
        <w:tc>
          <w:tcPr>
            <w:tcW w:w="714" w:type="pct"/>
            <w:tcBorders>
              <w:top w:val="nil"/>
              <w:left w:val="nil"/>
              <w:bottom w:val="nil"/>
              <w:right w:val="single" w:sz="8" w:space="0" w:color="auto"/>
            </w:tcBorders>
            <w:shd w:val="clear" w:color="auto" w:fill="auto"/>
            <w:vAlign w:val="center"/>
            <w:hideMark/>
          </w:tcPr>
          <w:p w:rsidR="000057B8" w:rsidRPr="003D2973" w:rsidRDefault="000057B8" w:rsidP="000057B8">
            <w:pPr>
              <w:rPr>
                <w:rFonts w:eastAsia="宋体"/>
                <w:color w:val="000000"/>
                <w:szCs w:val="20"/>
                <w:lang w:eastAsia="zh-CN"/>
              </w:rPr>
            </w:pPr>
            <w:r w:rsidRPr="003D2973">
              <w:rPr>
                <w:rFonts w:eastAsia="宋体"/>
                <w:color w:val="000000"/>
                <w:szCs w:val="20"/>
                <w:lang w:eastAsia="zh-CN"/>
              </w:rPr>
              <w:t>3km/h</w:t>
            </w:r>
          </w:p>
        </w:tc>
        <w:tc>
          <w:tcPr>
            <w:tcW w:w="714" w:type="pct"/>
            <w:tcBorders>
              <w:top w:val="nil"/>
              <w:left w:val="nil"/>
              <w:bottom w:val="single" w:sz="8" w:space="0" w:color="auto"/>
              <w:right w:val="single" w:sz="8" w:space="0" w:color="auto"/>
            </w:tcBorders>
            <w:shd w:val="clear" w:color="auto" w:fill="auto"/>
            <w:vAlign w:val="center"/>
            <w:hideMark/>
          </w:tcPr>
          <w:p w:rsidR="000057B8" w:rsidRPr="003D2973" w:rsidRDefault="000057B8" w:rsidP="000057B8">
            <w:pPr>
              <w:jc w:val="right"/>
              <w:rPr>
                <w:rFonts w:eastAsia="宋体"/>
                <w:color w:val="FF0000"/>
                <w:szCs w:val="20"/>
                <w:lang w:eastAsia="zh-CN"/>
              </w:rPr>
            </w:pPr>
            <w:r w:rsidRPr="003D2973">
              <w:rPr>
                <w:rFonts w:eastAsia="宋体"/>
                <w:color w:val="FF0000"/>
                <w:szCs w:val="20"/>
                <w:lang w:eastAsia="zh-CN"/>
              </w:rPr>
              <w:t>6.9832</w:t>
            </w:r>
          </w:p>
        </w:tc>
        <w:tc>
          <w:tcPr>
            <w:tcW w:w="714" w:type="pct"/>
            <w:tcBorders>
              <w:top w:val="nil"/>
              <w:left w:val="nil"/>
              <w:bottom w:val="single" w:sz="8" w:space="0" w:color="auto"/>
              <w:right w:val="single" w:sz="8" w:space="0" w:color="auto"/>
            </w:tcBorders>
            <w:shd w:val="clear" w:color="auto" w:fill="auto"/>
            <w:vAlign w:val="center"/>
            <w:hideMark/>
          </w:tcPr>
          <w:p w:rsidR="000057B8" w:rsidRPr="003D2973" w:rsidRDefault="000057B8" w:rsidP="000057B8">
            <w:pPr>
              <w:jc w:val="right"/>
              <w:rPr>
                <w:rFonts w:eastAsia="宋体"/>
                <w:color w:val="FF0000"/>
                <w:szCs w:val="20"/>
                <w:lang w:eastAsia="zh-CN"/>
              </w:rPr>
            </w:pPr>
            <w:r w:rsidRPr="003D2973">
              <w:rPr>
                <w:rFonts w:eastAsia="宋体"/>
                <w:color w:val="FF0000"/>
                <w:szCs w:val="20"/>
                <w:lang w:eastAsia="zh-CN"/>
              </w:rPr>
              <w:t>4.4239</w:t>
            </w:r>
          </w:p>
        </w:tc>
        <w:tc>
          <w:tcPr>
            <w:tcW w:w="714" w:type="pct"/>
            <w:tcBorders>
              <w:top w:val="nil"/>
              <w:left w:val="nil"/>
              <w:bottom w:val="single" w:sz="8" w:space="0" w:color="auto"/>
              <w:right w:val="single" w:sz="8" w:space="0" w:color="auto"/>
            </w:tcBorders>
            <w:shd w:val="clear" w:color="auto" w:fill="auto"/>
            <w:vAlign w:val="center"/>
            <w:hideMark/>
          </w:tcPr>
          <w:p w:rsidR="000057B8" w:rsidRPr="003D2973" w:rsidRDefault="000057B8" w:rsidP="000057B8">
            <w:pPr>
              <w:jc w:val="right"/>
              <w:rPr>
                <w:rFonts w:eastAsia="宋体"/>
                <w:color w:val="FF0000"/>
                <w:szCs w:val="20"/>
                <w:lang w:eastAsia="zh-CN"/>
              </w:rPr>
            </w:pPr>
            <w:r w:rsidRPr="003D2973">
              <w:rPr>
                <w:rFonts w:eastAsia="宋体"/>
                <w:color w:val="FF0000"/>
                <w:szCs w:val="20"/>
                <w:lang w:eastAsia="zh-CN"/>
              </w:rPr>
              <w:t>2.8288</w:t>
            </w:r>
          </w:p>
        </w:tc>
        <w:tc>
          <w:tcPr>
            <w:tcW w:w="714" w:type="pct"/>
            <w:tcBorders>
              <w:top w:val="nil"/>
              <w:left w:val="nil"/>
              <w:bottom w:val="single" w:sz="8" w:space="0" w:color="auto"/>
              <w:right w:val="single" w:sz="8" w:space="0" w:color="auto"/>
            </w:tcBorders>
            <w:shd w:val="clear" w:color="auto" w:fill="auto"/>
            <w:vAlign w:val="center"/>
            <w:hideMark/>
          </w:tcPr>
          <w:p w:rsidR="000057B8" w:rsidRPr="003D2973" w:rsidRDefault="000057B8" w:rsidP="000057B8">
            <w:pPr>
              <w:jc w:val="right"/>
              <w:rPr>
                <w:rFonts w:eastAsia="宋体"/>
                <w:color w:val="FF0000"/>
                <w:szCs w:val="20"/>
                <w:lang w:eastAsia="zh-CN"/>
              </w:rPr>
            </w:pPr>
            <w:r w:rsidRPr="003D2973">
              <w:rPr>
                <w:rFonts w:eastAsia="宋体"/>
                <w:color w:val="FF0000"/>
                <w:szCs w:val="20"/>
                <w:lang w:eastAsia="zh-CN"/>
              </w:rPr>
              <w:t>1.138</w:t>
            </w:r>
          </w:p>
        </w:tc>
      </w:tr>
      <w:tr w:rsidR="000057B8" w:rsidRPr="003D2973" w:rsidTr="00BE2481">
        <w:trPr>
          <w:trHeight w:val="270"/>
        </w:trPr>
        <w:tc>
          <w:tcPr>
            <w:tcW w:w="1429"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057B8" w:rsidRPr="003D2973" w:rsidRDefault="000057B8" w:rsidP="000057B8">
            <w:pPr>
              <w:jc w:val="center"/>
              <w:rPr>
                <w:rFonts w:eastAsia="宋体"/>
                <w:color w:val="000000"/>
                <w:szCs w:val="20"/>
                <w:lang w:eastAsia="zh-CN"/>
              </w:rPr>
            </w:pPr>
            <w:r w:rsidRPr="003D2973">
              <w:rPr>
                <w:rFonts w:eastAsia="宋体"/>
                <w:color w:val="000000"/>
                <w:szCs w:val="20"/>
                <w:lang w:eastAsia="zh-CN"/>
              </w:rPr>
              <w:t xml:space="preserve">2-RS/hop 300ns </w:t>
            </w:r>
          </w:p>
        </w:tc>
        <w:tc>
          <w:tcPr>
            <w:tcW w:w="714"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057B8" w:rsidRPr="003D2973" w:rsidRDefault="000057B8" w:rsidP="000057B8">
            <w:pPr>
              <w:rPr>
                <w:rFonts w:eastAsia="宋体"/>
                <w:color w:val="000000"/>
                <w:szCs w:val="20"/>
                <w:lang w:eastAsia="zh-CN"/>
              </w:rPr>
            </w:pPr>
            <w:r w:rsidRPr="003D2973">
              <w:rPr>
                <w:rFonts w:eastAsia="宋体"/>
                <w:color w:val="000000"/>
                <w:szCs w:val="20"/>
                <w:lang w:eastAsia="zh-CN"/>
              </w:rPr>
              <w:t>3km/h</w:t>
            </w:r>
          </w:p>
        </w:tc>
        <w:tc>
          <w:tcPr>
            <w:tcW w:w="714" w:type="pct"/>
            <w:vMerge w:val="restart"/>
            <w:tcBorders>
              <w:top w:val="nil"/>
              <w:left w:val="single" w:sz="8" w:space="0" w:color="auto"/>
              <w:bottom w:val="single" w:sz="8" w:space="0" w:color="000000"/>
              <w:right w:val="single" w:sz="8" w:space="0" w:color="auto"/>
            </w:tcBorders>
            <w:shd w:val="clear" w:color="auto" w:fill="auto"/>
            <w:vAlign w:val="center"/>
            <w:hideMark/>
          </w:tcPr>
          <w:p w:rsidR="000057B8" w:rsidRPr="003D2973" w:rsidRDefault="000057B8" w:rsidP="000057B8">
            <w:pPr>
              <w:rPr>
                <w:rFonts w:eastAsia="宋体"/>
                <w:color w:val="000000"/>
                <w:szCs w:val="20"/>
                <w:lang w:eastAsia="zh-CN"/>
              </w:rPr>
            </w:pPr>
            <w:r w:rsidRPr="003D2973">
              <w:rPr>
                <w:rFonts w:eastAsia="宋体"/>
                <w:color w:val="000000"/>
                <w:szCs w:val="20"/>
                <w:lang w:eastAsia="zh-CN"/>
              </w:rPr>
              <w:t>-</w:t>
            </w:r>
          </w:p>
        </w:tc>
        <w:tc>
          <w:tcPr>
            <w:tcW w:w="714" w:type="pct"/>
            <w:vMerge w:val="restart"/>
            <w:tcBorders>
              <w:top w:val="nil"/>
              <w:left w:val="single" w:sz="8" w:space="0" w:color="auto"/>
              <w:bottom w:val="single" w:sz="8" w:space="0" w:color="000000"/>
              <w:right w:val="single" w:sz="8" w:space="0" w:color="auto"/>
            </w:tcBorders>
            <w:shd w:val="clear" w:color="auto" w:fill="auto"/>
            <w:vAlign w:val="center"/>
            <w:hideMark/>
          </w:tcPr>
          <w:p w:rsidR="000057B8" w:rsidRPr="003D2973" w:rsidRDefault="000057B8" w:rsidP="000057B8">
            <w:pPr>
              <w:jc w:val="right"/>
              <w:rPr>
                <w:rFonts w:eastAsia="宋体"/>
                <w:color w:val="000000"/>
                <w:szCs w:val="20"/>
                <w:lang w:eastAsia="zh-CN"/>
              </w:rPr>
            </w:pPr>
            <w:r w:rsidRPr="003D2973">
              <w:rPr>
                <w:rFonts w:eastAsia="宋体"/>
                <w:color w:val="000000"/>
                <w:szCs w:val="20"/>
                <w:lang w:eastAsia="zh-CN"/>
              </w:rPr>
              <w:t>6.8323</w:t>
            </w:r>
          </w:p>
        </w:tc>
        <w:tc>
          <w:tcPr>
            <w:tcW w:w="714" w:type="pct"/>
            <w:vMerge w:val="restart"/>
            <w:tcBorders>
              <w:top w:val="nil"/>
              <w:left w:val="single" w:sz="8" w:space="0" w:color="auto"/>
              <w:bottom w:val="single" w:sz="8" w:space="0" w:color="000000"/>
              <w:right w:val="single" w:sz="8" w:space="0" w:color="auto"/>
            </w:tcBorders>
            <w:shd w:val="clear" w:color="auto" w:fill="auto"/>
            <w:vAlign w:val="center"/>
            <w:hideMark/>
          </w:tcPr>
          <w:p w:rsidR="000057B8" w:rsidRPr="003D2973" w:rsidRDefault="000057B8" w:rsidP="000057B8">
            <w:pPr>
              <w:jc w:val="right"/>
              <w:rPr>
                <w:rFonts w:eastAsia="宋体"/>
                <w:color w:val="000000"/>
                <w:szCs w:val="20"/>
                <w:lang w:eastAsia="zh-CN"/>
              </w:rPr>
            </w:pPr>
            <w:r w:rsidRPr="003D2973">
              <w:rPr>
                <w:rFonts w:eastAsia="宋体"/>
                <w:color w:val="000000"/>
                <w:szCs w:val="20"/>
                <w:lang w:eastAsia="zh-CN"/>
              </w:rPr>
              <w:t>4.276</w:t>
            </w:r>
          </w:p>
        </w:tc>
        <w:tc>
          <w:tcPr>
            <w:tcW w:w="714" w:type="pct"/>
            <w:vMerge w:val="restart"/>
            <w:tcBorders>
              <w:top w:val="nil"/>
              <w:left w:val="single" w:sz="8" w:space="0" w:color="auto"/>
              <w:bottom w:val="single" w:sz="8" w:space="0" w:color="000000"/>
              <w:right w:val="single" w:sz="8" w:space="0" w:color="auto"/>
            </w:tcBorders>
            <w:shd w:val="clear" w:color="auto" w:fill="auto"/>
            <w:vAlign w:val="center"/>
            <w:hideMark/>
          </w:tcPr>
          <w:p w:rsidR="000057B8" w:rsidRPr="003D2973" w:rsidRDefault="000057B8" w:rsidP="000057B8">
            <w:pPr>
              <w:jc w:val="right"/>
              <w:rPr>
                <w:rFonts w:eastAsia="宋体"/>
                <w:color w:val="000000"/>
                <w:szCs w:val="20"/>
                <w:lang w:eastAsia="zh-CN"/>
              </w:rPr>
            </w:pPr>
            <w:r w:rsidRPr="003D2973">
              <w:rPr>
                <w:rFonts w:eastAsia="宋体"/>
                <w:color w:val="000000"/>
                <w:szCs w:val="20"/>
                <w:lang w:eastAsia="zh-CN"/>
              </w:rPr>
              <w:t>1.5606</w:t>
            </w:r>
          </w:p>
        </w:tc>
      </w:tr>
      <w:tr w:rsidR="000057B8" w:rsidRPr="003D2973" w:rsidTr="00BE2481">
        <w:trPr>
          <w:trHeight w:val="230"/>
        </w:trPr>
        <w:tc>
          <w:tcPr>
            <w:tcW w:w="1429" w:type="pct"/>
            <w:vMerge/>
            <w:tcBorders>
              <w:top w:val="nil"/>
              <w:left w:val="single" w:sz="8" w:space="0" w:color="auto"/>
              <w:bottom w:val="single" w:sz="8" w:space="0" w:color="000000"/>
              <w:right w:val="single" w:sz="8" w:space="0" w:color="auto"/>
            </w:tcBorders>
            <w:vAlign w:val="center"/>
            <w:hideMark/>
          </w:tcPr>
          <w:p w:rsidR="000057B8" w:rsidRPr="003D2973" w:rsidRDefault="000057B8" w:rsidP="000057B8">
            <w:pPr>
              <w:rPr>
                <w:rFonts w:eastAsia="宋体"/>
                <w:color w:val="000000"/>
                <w:szCs w:val="20"/>
                <w:lang w:eastAsia="zh-CN"/>
              </w:rPr>
            </w:pPr>
          </w:p>
        </w:tc>
        <w:tc>
          <w:tcPr>
            <w:tcW w:w="714" w:type="pct"/>
            <w:vMerge/>
            <w:tcBorders>
              <w:top w:val="single" w:sz="8" w:space="0" w:color="auto"/>
              <w:left w:val="single" w:sz="8" w:space="0" w:color="auto"/>
              <w:bottom w:val="single" w:sz="8" w:space="0" w:color="000000"/>
              <w:right w:val="single" w:sz="8" w:space="0" w:color="auto"/>
            </w:tcBorders>
            <w:vAlign w:val="center"/>
            <w:hideMark/>
          </w:tcPr>
          <w:p w:rsidR="000057B8" w:rsidRPr="003D2973" w:rsidRDefault="000057B8" w:rsidP="000057B8">
            <w:pPr>
              <w:rPr>
                <w:rFonts w:eastAsia="宋体"/>
                <w:color w:val="000000"/>
                <w:szCs w:val="20"/>
                <w:lang w:eastAsia="zh-CN"/>
              </w:rPr>
            </w:pPr>
          </w:p>
        </w:tc>
        <w:tc>
          <w:tcPr>
            <w:tcW w:w="714" w:type="pct"/>
            <w:vMerge/>
            <w:tcBorders>
              <w:top w:val="nil"/>
              <w:left w:val="single" w:sz="8" w:space="0" w:color="auto"/>
              <w:bottom w:val="single" w:sz="8" w:space="0" w:color="000000"/>
              <w:right w:val="single" w:sz="8" w:space="0" w:color="auto"/>
            </w:tcBorders>
            <w:vAlign w:val="center"/>
            <w:hideMark/>
          </w:tcPr>
          <w:p w:rsidR="000057B8" w:rsidRPr="003D2973" w:rsidRDefault="000057B8" w:rsidP="000057B8">
            <w:pPr>
              <w:rPr>
                <w:rFonts w:eastAsia="宋体"/>
                <w:color w:val="000000"/>
                <w:szCs w:val="20"/>
                <w:lang w:eastAsia="zh-CN"/>
              </w:rPr>
            </w:pPr>
          </w:p>
        </w:tc>
        <w:tc>
          <w:tcPr>
            <w:tcW w:w="714" w:type="pct"/>
            <w:vMerge/>
            <w:tcBorders>
              <w:top w:val="nil"/>
              <w:left w:val="single" w:sz="8" w:space="0" w:color="auto"/>
              <w:bottom w:val="single" w:sz="8" w:space="0" w:color="000000"/>
              <w:right w:val="single" w:sz="8" w:space="0" w:color="auto"/>
            </w:tcBorders>
            <w:vAlign w:val="center"/>
            <w:hideMark/>
          </w:tcPr>
          <w:p w:rsidR="000057B8" w:rsidRPr="003D2973" w:rsidRDefault="000057B8" w:rsidP="000057B8">
            <w:pPr>
              <w:rPr>
                <w:rFonts w:eastAsia="宋体"/>
                <w:color w:val="000000"/>
                <w:szCs w:val="20"/>
                <w:lang w:eastAsia="zh-CN"/>
              </w:rPr>
            </w:pPr>
          </w:p>
        </w:tc>
        <w:tc>
          <w:tcPr>
            <w:tcW w:w="714" w:type="pct"/>
            <w:vMerge/>
            <w:tcBorders>
              <w:top w:val="nil"/>
              <w:left w:val="single" w:sz="8" w:space="0" w:color="auto"/>
              <w:bottom w:val="single" w:sz="8" w:space="0" w:color="000000"/>
              <w:right w:val="single" w:sz="8" w:space="0" w:color="auto"/>
            </w:tcBorders>
            <w:vAlign w:val="center"/>
            <w:hideMark/>
          </w:tcPr>
          <w:p w:rsidR="000057B8" w:rsidRPr="003D2973" w:rsidRDefault="000057B8" w:rsidP="000057B8">
            <w:pPr>
              <w:rPr>
                <w:rFonts w:eastAsia="宋体"/>
                <w:color w:val="000000"/>
                <w:szCs w:val="20"/>
                <w:lang w:eastAsia="zh-CN"/>
              </w:rPr>
            </w:pPr>
          </w:p>
        </w:tc>
        <w:tc>
          <w:tcPr>
            <w:tcW w:w="714" w:type="pct"/>
            <w:vMerge/>
            <w:tcBorders>
              <w:top w:val="nil"/>
              <w:left w:val="single" w:sz="8" w:space="0" w:color="auto"/>
              <w:bottom w:val="single" w:sz="8" w:space="0" w:color="000000"/>
              <w:right w:val="single" w:sz="8" w:space="0" w:color="auto"/>
            </w:tcBorders>
            <w:vAlign w:val="center"/>
            <w:hideMark/>
          </w:tcPr>
          <w:p w:rsidR="000057B8" w:rsidRPr="003D2973" w:rsidRDefault="000057B8" w:rsidP="000057B8">
            <w:pPr>
              <w:rPr>
                <w:rFonts w:eastAsia="宋体"/>
                <w:color w:val="000000"/>
                <w:szCs w:val="20"/>
                <w:lang w:eastAsia="zh-CN"/>
              </w:rPr>
            </w:pPr>
          </w:p>
        </w:tc>
      </w:tr>
      <w:tr w:rsidR="000057B8" w:rsidRPr="003D2973" w:rsidTr="00BE2481">
        <w:trPr>
          <w:trHeight w:val="285"/>
        </w:trPr>
        <w:tc>
          <w:tcPr>
            <w:tcW w:w="1429" w:type="pct"/>
            <w:tcBorders>
              <w:top w:val="nil"/>
              <w:left w:val="single" w:sz="8" w:space="0" w:color="auto"/>
              <w:bottom w:val="single" w:sz="8" w:space="0" w:color="auto"/>
              <w:right w:val="single" w:sz="8" w:space="0" w:color="auto"/>
            </w:tcBorders>
            <w:shd w:val="clear" w:color="auto" w:fill="auto"/>
            <w:vAlign w:val="center"/>
            <w:hideMark/>
          </w:tcPr>
          <w:p w:rsidR="000057B8" w:rsidRPr="003D2973" w:rsidRDefault="000057B8" w:rsidP="000057B8">
            <w:pPr>
              <w:jc w:val="center"/>
              <w:rPr>
                <w:rFonts w:eastAsia="宋体"/>
                <w:color w:val="000000"/>
                <w:szCs w:val="20"/>
                <w:lang w:eastAsia="zh-CN"/>
              </w:rPr>
            </w:pPr>
            <w:r w:rsidRPr="003D2973">
              <w:rPr>
                <w:rFonts w:eastAsia="宋体"/>
                <w:color w:val="000000"/>
                <w:szCs w:val="20"/>
                <w:lang w:eastAsia="zh-CN"/>
              </w:rPr>
              <w:t>1-RS/hop 1000ns</w:t>
            </w:r>
          </w:p>
        </w:tc>
        <w:tc>
          <w:tcPr>
            <w:tcW w:w="714" w:type="pct"/>
            <w:tcBorders>
              <w:top w:val="nil"/>
              <w:left w:val="nil"/>
              <w:bottom w:val="nil"/>
              <w:right w:val="single" w:sz="8" w:space="0" w:color="auto"/>
            </w:tcBorders>
            <w:shd w:val="clear" w:color="auto" w:fill="auto"/>
            <w:vAlign w:val="center"/>
            <w:hideMark/>
          </w:tcPr>
          <w:p w:rsidR="000057B8" w:rsidRPr="003D2973" w:rsidRDefault="000057B8" w:rsidP="000057B8">
            <w:pPr>
              <w:rPr>
                <w:rFonts w:eastAsia="宋体"/>
                <w:color w:val="000000"/>
                <w:szCs w:val="20"/>
                <w:lang w:eastAsia="zh-CN"/>
              </w:rPr>
            </w:pPr>
            <w:r w:rsidRPr="003D2973">
              <w:rPr>
                <w:rFonts w:eastAsia="宋体"/>
                <w:color w:val="000000"/>
                <w:szCs w:val="20"/>
                <w:lang w:eastAsia="zh-CN"/>
              </w:rPr>
              <w:t>3km/h</w:t>
            </w:r>
          </w:p>
        </w:tc>
        <w:tc>
          <w:tcPr>
            <w:tcW w:w="714" w:type="pct"/>
            <w:tcBorders>
              <w:top w:val="nil"/>
              <w:left w:val="nil"/>
              <w:bottom w:val="single" w:sz="8" w:space="0" w:color="auto"/>
              <w:right w:val="single" w:sz="8" w:space="0" w:color="auto"/>
            </w:tcBorders>
            <w:shd w:val="clear" w:color="auto" w:fill="auto"/>
            <w:vAlign w:val="center"/>
            <w:hideMark/>
          </w:tcPr>
          <w:p w:rsidR="000057B8" w:rsidRPr="003D2973" w:rsidRDefault="000057B8" w:rsidP="000057B8">
            <w:pPr>
              <w:rPr>
                <w:rFonts w:eastAsia="宋体"/>
                <w:color w:val="000000"/>
                <w:szCs w:val="20"/>
                <w:lang w:eastAsia="zh-CN"/>
              </w:rPr>
            </w:pPr>
            <w:r w:rsidRPr="003D2973">
              <w:rPr>
                <w:rFonts w:eastAsia="宋体"/>
                <w:color w:val="000000"/>
                <w:szCs w:val="20"/>
                <w:lang w:eastAsia="zh-CN"/>
              </w:rPr>
              <w:t>-</w:t>
            </w:r>
          </w:p>
        </w:tc>
        <w:tc>
          <w:tcPr>
            <w:tcW w:w="714" w:type="pct"/>
            <w:tcBorders>
              <w:top w:val="nil"/>
              <w:left w:val="nil"/>
              <w:bottom w:val="single" w:sz="8" w:space="0" w:color="auto"/>
              <w:right w:val="single" w:sz="8" w:space="0" w:color="auto"/>
            </w:tcBorders>
            <w:shd w:val="clear" w:color="auto" w:fill="auto"/>
            <w:vAlign w:val="center"/>
            <w:hideMark/>
          </w:tcPr>
          <w:p w:rsidR="000057B8" w:rsidRPr="003D2973" w:rsidRDefault="000057B8" w:rsidP="000057B8">
            <w:pPr>
              <w:rPr>
                <w:rFonts w:eastAsia="宋体"/>
                <w:color w:val="000000"/>
                <w:szCs w:val="20"/>
                <w:lang w:eastAsia="zh-CN"/>
              </w:rPr>
            </w:pPr>
            <w:r w:rsidRPr="003D2973">
              <w:rPr>
                <w:rFonts w:eastAsia="宋体"/>
                <w:color w:val="000000"/>
                <w:szCs w:val="20"/>
                <w:lang w:eastAsia="zh-CN"/>
              </w:rPr>
              <w:t>-</w:t>
            </w:r>
          </w:p>
        </w:tc>
        <w:tc>
          <w:tcPr>
            <w:tcW w:w="714" w:type="pct"/>
            <w:tcBorders>
              <w:top w:val="nil"/>
              <w:left w:val="nil"/>
              <w:bottom w:val="single" w:sz="8" w:space="0" w:color="auto"/>
              <w:right w:val="single" w:sz="8" w:space="0" w:color="auto"/>
            </w:tcBorders>
            <w:shd w:val="clear" w:color="auto" w:fill="auto"/>
            <w:vAlign w:val="center"/>
            <w:hideMark/>
          </w:tcPr>
          <w:p w:rsidR="000057B8" w:rsidRPr="003D2973" w:rsidRDefault="000057B8" w:rsidP="000057B8">
            <w:pPr>
              <w:jc w:val="right"/>
              <w:rPr>
                <w:rFonts w:eastAsia="宋体"/>
                <w:color w:val="FF0000"/>
                <w:szCs w:val="20"/>
                <w:lang w:eastAsia="zh-CN"/>
              </w:rPr>
            </w:pPr>
            <w:r w:rsidRPr="003D2973">
              <w:rPr>
                <w:rFonts w:eastAsia="宋体"/>
                <w:color w:val="FF0000"/>
                <w:szCs w:val="20"/>
                <w:lang w:eastAsia="zh-CN"/>
              </w:rPr>
              <w:t>8.7728</w:t>
            </w:r>
          </w:p>
        </w:tc>
        <w:tc>
          <w:tcPr>
            <w:tcW w:w="714" w:type="pct"/>
            <w:tcBorders>
              <w:top w:val="nil"/>
              <w:left w:val="nil"/>
              <w:bottom w:val="single" w:sz="8" w:space="0" w:color="auto"/>
              <w:right w:val="single" w:sz="8" w:space="0" w:color="auto"/>
            </w:tcBorders>
            <w:shd w:val="clear" w:color="auto" w:fill="auto"/>
            <w:vAlign w:val="center"/>
            <w:hideMark/>
          </w:tcPr>
          <w:p w:rsidR="000057B8" w:rsidRPr="003D2973" w:rsidRDefault="000057B8" w:rsidP="000057B8">
            <w:pPr>
              <w:jc w:val="right"/>
              <w:rPr>
                <w:rFonts w:eastAsia="宋体"/>
                <w:color w:val="FF0000"/>
                <w:szCs w:val="20"/>
                <w:lang w:eastAsia="zh-CN"/>
              </w:rPr>
            </w:pPr>
            <w:r w:rsidRPr="003D2973">
              <w:rPr>
                <w:rFonts w:eastAsia="宋体"/>
                <w:color w:val="FF0000"/>
                <w:szCs w:val="20"/>
                <w:lang w:eastAsia="zh-CN"/>
              </w:rPr>
              <w:t>7.3326</w:t>
            </w:r>
          </w:p>
        </w:tc>
      </w:tr>
      <w:tr w:rsidR="000057B8" w:rsidRPr="003D2973" w:rsidTr="00BE2481">
        <w:trPr>
          <w:trHeight w:val="270"/>
        </w:trPr>
        <w:tc>
          <w:tcPr>
            <w:tcW w:w="1429"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057B8" w:rsidRPr="003D2973" w:rsidRDefault="000057B8" w:rsidP="000057B8">
            <w:pPr>
              <w:jc w:val="center"/>
              <w:rPr>
                <w:rFonts w:eastAsia="宋体"/>
                <w:color w:val="000000"/>
                <w:szCs w:val="20"/>
                <w:lang w:eastAsia="zh-CN"/>
              </w:rPr>
            </w:pPr>
            <w:r w:rsidRPr="003D2973">
              <w:rPr>
                <w:rFonts w:eastAsia="宋体"/>
                <w:color w:val="000000"/>
                <w:szCs w:val="20"/>
                <w:lang w:eastAsia="zh-CN"/>
              </w:rPr>
              <w:t>2-RS/hop 1000ns</w:t>
            </w:r>
          </w:p>
        </w:tc>
        <w:tc>
          <w:tcPr>
            <w:tcW w:w="714"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057B8" w:rsidRPr="003D2973" w:rsidRDefault="000057B8" w:rsidP="000057B8">
            <w:pPr>
              <w:rPr>
                <w:rFonts w:eastAsia="宋体"/>
                <w:color w:val="000000"/>
                <w:szCs w:val="20"/>
                <w:lang w:eastAsia="zh-CN"/>
              </w:rPr>
            </w:pPr>
            <w:r w:rsidRPr="003D2973">
              <w:rPr>
                <w:rFonts w:eastAsia="宋体"/>
                <w:color w:val="000000"/>
                <w:szCs w:val="20"/>
                <w:lang w:eastAsia="zh-CN"/>
              </w:rPr>
              <w:t>3km/h</w:t>
            </w:r>
          </w:p>
        </w:tc>
        <w:tc>
          <w:tcPr>
            <w:tcW w:w="714" w:type="pct"/>
            <w:vMerge w:val="restart"/>
            <w:tcBorders>
              <w:top w:val="nil"/>
              <w:left w:val="single" w:sz="8" w:space="0" w:color="auto"/>
              <w:bottom w:val="single" w:sz="8" w:space="0" w:color="000000"/>
              <w:right w:val="single" w:sz="8" w:space="0" w:color="auto"/>
            </w:tcBorders>
            <w:shd w:val="clear" w:color="auto" w:fill="auto"/>
            <w:vAlign w:val="center"/>
            <w:hideMark/>
          </w:tcPr>
          <w:p w:rsidR="000057B8" w:rsidRPr="003D2973" w:rsidRDefault="000057B8" w:rsidP="000057B8">
            <w:pPr>
              <w:rPr>
                <w:rFonts w:eastAsia="宋体"/>
                <w:color w:val="000000"/>
                <w:szCs w:val="20"/>
                <w:lang w:eastAsia="zh-CN"/>
              </w:rPr>
            </w:pPr>
            <w:r w:rsidRPr="003D2973">
              <w:rPr>
                <w:rFonts w:eastAsia="宋体"/>
                <w:color w:val="000000"/>
                <w:szCs w:val="20"/>
                <w:lang w:eastAsia="zh-CN"/>
              </w:rPr>
              <w:t>-</w:t>
            </w:r>
          </w:p>
        </w:tc>
        <w:tc>
          <w:tcPr>
            <w:tcW w:w="714" w:type="pct"/>
            <w:vMerge w:val="restart"/>
            <w:tcBorders>
              <w:top w:val="nil"/>
              <w:left w:val="single" w:sz="8" w:space="0" w:color="auto"/>
              <w:bottom w:val="single" w:sz="8" w:space="0" w:color="000000"/>
              <w:right w:val="single" w:sz="8" w:space="0" w:color="auto"/>
            </w:tcBorders>
            <w:shd w:val="clear" w:color="auto" w:fill="auto"/>
            <w:vAlign w:val="center"/>
            <w:hideMark/>
          </w:tcPr>
          <w:p w:rsidR="000057B8" w:rsidRPr="003D2973" w:rsidRDefault="000057B8" w:rsidP="000057B8">
            <w:pPr>
              <w:rPr>
                <w:rFonts w:eastAsia="宋体"/>
                <w:color w:val="000000"/>
                <w:szCs w:val="20"/>
                <w:lang w:eastAsia="zh-CN"/>
              </w:rPr>
            </w:pPr>
            <w:r w:rsidRPr="003D2973">
              <w:rPr>
                <w:rFonts w:eastAsia="宋体"/>
                <w:color w:val="000000"/>
                <w:szCs w:val="20"/>
                <w:lang w:eastAsia="zh-CN"/>
              </w:rPr>
              <w:t>-</w:t>
            </w:r>
          </w:p>
        </w:tc>
        <w:tc>
          <w:tcPr>
            <w:tcW w:w="714" w:type="pct"/>
            <w:vMerge w:val="restart"/>
            <w:tcBorders>
              <w:top w:val="nil"/>
              <w:left w:val="single" w:sz="8" w:space="0" w:color="auto"/>
              <w:bottom w:val="single" w:sz="8" w:space="0" w:color="000000"/>
              <w:right w:val="single" w:sz="8" w:space="0" w:color="auto"/>
            </w:tcBorders>
            <w:shd w:val="clear" w:color="auto" w:fill="auto"/>
            <w:vAlign w:val="center"/>
            <w:hideMark/>
          </w:tcPr>
          <w:p w:rsidR="000057B8" w:rsidRPr="003D2973" w:rsidRDefault="000057B8" w:rsidP="000057B8">
            <w:pPr>
              <w:jc w:val="right"/>
              <w:rPr>
                <w:rFonts w:eastAsia="宋体"/>
                <w:color w:val="000000"/>
                <w:szCs w:val="20"/>
                <w:lang w:eastAsia="zh-CN"/>
              </w:rPr>
            </w:pPr>
            <w:r w:rsidRPr="003D2973">
              <w:rPr>
                <w:rFonts w:eastAsia="宋体"/>
                <w:color w:val="000000"/>
                <w:szCs w:val="20"/>
                <w:lang w:eastAsia="zh-CN"/>
              </w:rPr>
              <w:t>12.079</w:t>
            </w:r>
          </w:p>
        </w:tc>
        <w:tc>
          <w:tcPr>
            <w:tcW w:w="714" w:type="pct"/>
            <w:vMerge w:val="restart"/>
            <w:tcBorders>
              <w:top w:val="nil"/>
              <w:left w:val="single" w:sz="8" w:space="0" w:color="auto"/>
              <w:bottom w:val="single" w:sz="8" w:space="0" w:color="000000"/>
              <w:right w:val="single" w:sz="8" w:space="0" w:color="auto"/>
            </w:tcBorders>
            <w:shd w:val="clear" w:color="auto" w:fill="auto"/>
            <w:vAlign w:val="center"/>
            <w:hideMark/>
          </w:tcPr>
          <w:p w:rsidR="000057B8" w:rsidRPr="003D2973" w:rsidRDefault="000057B8" w:rsidP="000057B8">
            <w:pPr>
              <w:jc w:val="right"/>
              <w:rPr>
                <w:rFonts w:eastAsia="宋体"/>
                <w:color w:val="000000"/>
                <w:szCs w:val="20"/>
                <w:lang w:eastAsia="zh-CN"/>
              </w:rPr>
            </w:pPr>
            <w:r w:rsidRPr="003D2973">
              <w:rPr>
                <w:rFonts w:eastAsia="宋体"/>
                <w:color w:val="000000"/>
                <w:szCs w:val="20"/>
                <w:lang w:eastAsia="zh-CN"/>
              </w:rPr>
              <w:t>8.8962</w:t>
            </w:r>
          </w:p>
        </w:tc>
      </w:tr>
      <w:tr w:rsidR="000057B8" w:rsidRPr="003D2973" w:rsidTr="00BE2481">
        <w:trPr>
          <w:trHeight w:val="230"/>
        </w:trPr>
        <w:tc>
          <w:tcPr>
            <w:tcW w:w="1429" w:type="pct"/>
            <w:vMerge/>
            <w:tcBorders>
              <w:top w:val="nil"/>
              <w:left w:val="single" w:sz="8" w:space="0" w:color="auto"/>
              <w:bottom w:val="single" w:sz="8" w:space="0" w:color="000000"/>
              <w:right w:val="single" w:sz="8" w:space="0" w:color="auto"/>
            </w:tcBorders>
            <w:vAlign w:val="center"/>
            <w:hideMark/>
          </w:tcPr>
          <w:p w:rsidR="000057B8" w:rsidRPr="003D2973" w:rsidRDefault="000057B8" w:rsidP="000057B8">
            <w:pPr>
              <w:rPr>
                <w:rFonts w:eastAsia="宋体"/>
                <w:color w:val="000000"/>
                <w:szCs w:val="20"/>
                <w:lang w:eastAsia="zh-CN"/>
              </w:rPr>
            </w:pPr>
          </w:p>
        </w:tc>
        <w:tc>
          <w:tcPr>
            <w:tcW w:w="714" w:type="pct"/>
            <w:vMerge/>
            <w:tcBorders>
              <w:top w:val="single" w:sz="8" w:space="0" w:color="auto"/>
              <w:left w:val="single" w:sz="8" w:space="0" w:color="auto"/>
              <w:bottom w:val="single" w:sz="8" w:space="0" w:color="000000"/>
              <w:right w:val="single" w:sz="8" w:space="0" w:color="auto"/>
            </w:tcBorders>
            <w:vAlign w:val="center"/>
            <w:hideMark/>
          </w:tcPr>
          <w:p w:rsidR="000057B8" w:rsidRPr="003D2973" w:rsidRDefault="000057B8" w:rsidP="000057B8">
            <w:pPr>
              <w:rPr>
                <w:rFonts w:eastAsia="宋体"/>
                <w:color w:val="000000"/>
                <w:szCs w:val="20"/>
                <w:lang w:eastAsia="zh-CN"/>
              </w:rPr>
            </w:pPr>
          </w:p>
        </w:tc>
        <w:tc>
          <w:tcPr>
            <w:tcW w:w="714" w:type="pct"/>
            <w:vMerge/>
            <w:tcBorders>
              <w:top w:val="nil"/>
              <w:left w:val="single" w:sz="8" w:space="0" w:color="auto"/>
              <w:bottom w:val="single" w:sz="8" w:space="0" w:color="000000"/>
              <w:right w:val="single" w:sz="8" w:space="0" w:color="auto"/>
            </w:tcBorders>
            <w:vAlign w:val="center"/>
            <w:hideMark/>
          </w:tcPr>
          <w:p w:rsidR="000057B8" w:rsidRPr="003D2973" w:rsidRDefault="000057B8" w:rsidP="000057B8">
            <w:pPr>
              <w:rPr>
                <w:rFonts w:eastAsia="宋体"/>
                <w:color w:val="000000"/>
                <w:szCs w:val="20"/>
                <w:lang w:eastAsia="zh-CN"/>
              </w:rPr>
            </w:pPr>
          </w:p>
        </w:tc>
        <w:tc>
          <w:tcPr>
            <w:tcW w:w="714" w:type="pct"/>
            <w:vMerge/>
            <w:tcBorders>
              <w:top w:val="nil"/>
              <w:left w:val="single" w:sz="8" w:space="0" w:color="auto"/>
              <w:bottom w:val="single" w:sz="8" w:space="0" w:color="000000"/>
              <w:right w:val="single" w:sz="8" w:space="0" w:color="auto"/>
            </w:tcBorders>
            <w:vAlign w:val="center"/>
            <w:hideMark/>
          </w:tcPr>
          <w:p w:rsidR="000057B8" w:rsidRPr="003D2973" w:rsidRDefault="000057B8" w:rsidP="000057B8">
            <w:pPr>
              <w:rPr>
                <w:rFonts w:eastAsia="宋体"/>
                <w:color w:val="000000"/>
                <w:szCs w:val="20"/>
                <w:lang w:eastAsia="zh-CN"/>
              </w:rPr>
            </w:pPr>
          </w:p>
        </w:tc>
        <w:tc>
          <w:tcPr>
            <w:tcW w:w="714" w:type="pct"/>
            <w:vMerge/>
            <w:tcBorders>
              <w:top w:val="nil"/>
              <w:left w:val="single" w:sz="8" w:space="0" w:color="auto"/>
              <w:bottom w:val="single" w:sz="8" w:space="0" w:color="000000"/>
              <w:right w:val="single" w:sz="8" w:space="0" w:color="auto"/>
            </w:tcBorders>
            <w:vAlign w:val="center"/>
            <w:hideMark/>
          </w:tcPr>
          <w:p w:rsidR="000057B8" w:rsidRPr="003D2973" w:rsidRDefault="000057B8" w:rsidP="000057B8">
            <w:pPr>
              <w:rPr>
                <w:rFonts w:eastAsia="宋体"/>
                <w:color w:val="000000"/>
                <w:szCs w:val="20"/>
                <w:lang w:eastAsia="zh-CN"/>
              </w:rPr>
            </w:pPr>
          </w:p>
        </w:tc>
        <w:tc>
          <w:tcPr>
            <w:tcW w:w="714" w:type="pct"/>
            <w:vMerge/>
            <w:tcBorders>
              <w:top w:val="nil"/>
              <w:left w:val="single" w:sz="8" w:space="0" w:color="auto"/>
              <w:bottom w:val="single" w:sz="8" w:space="0" w:color="000000"/>
              <w:right w:val="single" w:sz="8" w:space="0" w:color="auto"/>
            </w:tcBorders>
            <w:vAlign w:val="center"/>
            <w:hideMark/>
          </w:tcPr>
          <w:p w:rsidR="000057B8" w:rsidRPr="003D2973" w:rsidRDefault="000057B8" w:rsidP="000057B8">
            <w:pPr>
              <w:rPr>
                <w:rFonts w:eastAsia="宋体"/>
                <w:color w:val="000000"/>
                <w:szCs w:val="20"/>
                <w:lang w:eastAsia="zh-CN"/>
              </w:rPr>
            </w:pPr>
          </w:p>
        </w:tc>
      </w:tr>
    </w:tbl>
    <w:p w:rsidR="0066120D" w:rsidRPr="003D2973" w:rsidRDefault="0066120D" w:rsidP="005C7540">
      <w:pPr>
        <w:pStyle w:val="a0"/>
        <w:spacing w:beforeLines="50" w:before="120" w:afterLines="50"/>
        <w:rPr>
          <w:iCs/>
          <w:szCs w:val="20"/>
        </w:rPr>
      </w:pPr>
      <w:r w:rsidRPr="003D2973">
        <w:rPr>
          <w:iCs/>
          <w:szCs w:val="20"/>
        </w:rPr>
        <w:t xml:space="preserve">For </w:t>
      </w:r>
      <w:r w:rsidRPr="003D2973">
        <w:rPr>
          <w:rFonts w:eastAsia="宋体"/>
          <w:iCs/>
          <w:szCs w:val="20"/>
        </w:rPr>
        <w:t xml:space="preserve">UCI payload size </w:t>
      </w:r>
      <w:r w:rsidRPr="003D2973">
        <w:rPr>
          <w:iCs/>
          <w:szCs w:val="20"/>
        </w:rPr>
        <w:t>with</w:t>
      </w:r>
      <w:r w:rsidRPr="003D2973">
        <w:rPr>
          <w:rFonts w:eastAsia="宋体"/>
          <w:iCs/>
          <w:szCs w:val="20"/>
        </w:rPr>
        <w:t xml:space="preserve"> </w:t>
      </w:r>
      <w:r w:rsidRPr="003D2973">
        <w:rPr>
          <w:iCs/>
          <w:szCs w:val="20"/>
        </w:rPr>
        <w:t>100-bit, UCI without fre</w:t>
      </w:r>
      <w:r w:rsidR="009E54E0" w:rsidRPr="003D2973">
        <w:rPr>
          <w:iCs/>
          <w:szCs w:val="20"/>
        </w:rPr>
        <w:t>quency hopping does not provide</w:t>
      </w:r>
      <w:r w:rsidRPr="003D2973">
        <w:rPr>
          <w:iCs/>
          <w:szCs w:val="20"/>
        </w:rPr>
        <w:t xml:space="preserve"> sufficient performance gain. And for all cases, 1 RS per frequency hop</w:t>
      </w:r>
      <w:r w:rsidRPr="003D2973">
        <w:rPr>
          <w:rFonts w:eastAsiaTheme="minorEastAsia"/>
          <w:iCs/>
          <w:szCs w:val="20"/>
          <w:lang w:eastAsia="zh-CN"/>
        </w:rPr>
        <w:t xml:space="preserve"> </w:t>
      </w:r>
      <w:r w:rsidRPr="003D2973">
        <w:rPr>
          <w:iCs/>
          <w:szCs w:val="20"/>
        </w:rPr>
        <w:t>shows the better performance.</w:t>
      </w:r>
    </w:p>
    <w:p w:rsidR="00733B50" w:rsidRPr="003D2973" w:rsidRDefault="00733B50" w:rsidP="00733B50">
      <w:pPr>
        <w:pStyle w:val="a0"/>
        <w:rPr>
          <w:rFonts w:eastAsiaTheme="minorEastAsia"/>
          <w:b/>
          <w:iCs/>
          <w:szCs w:val="20"/>
          <w:lang w:eastAsia="zh-CN"/>
        </w:rPr>
      </w:pPr>
      <w:r w:rsidRPr="003D2973">
        <w:rPr>
          <w:rFonts w:eastAsiaTheme="minorEastAsia"/>
          <w:b/>
          <w:iCs/>
          <w:szCs w:val="20"/>
          <w:lang w:eastAsia="zh-CN"/>
        </w:rPr>
        <w:t>Observation 3: one DMRS strip for each frequency hop provides better performance for payload 100</w:t>
      </w:r>
      <w:r w:rsidR="009E54E0" w:rsidRPr="003D2973">
        <w:rPr>
          <w:rFonts w:eastAsiaTheme="minorEastAsia"/>
          <w:b/>
          <w:iCs/>
          <w:szCs w:val="20"/>
          <w:lang w:eastAsia="zh-CN"/>
        </w:rPr>
        <w:t>-</w:t>
      </w:r>
      <w:r w:rsidRPr="003D2973">
        <w:rPr>
          <w:rFonts w:eastAsiaTheme="minorEastAsia"/>
          <w:b/>
          <w:iCs/>
          <w:szCs w:val="20"/>
          <w:lang w:eastAsia="zh-CN"/>
        </w:rPr>
        <w:t>bit, i.e., X=8.</w:t>
      </w:r>
    </w:p>
    <w:p w:rsidR="00C43593" w:rsidRPr="003D2973" w:rsidRDefault="00C43593" w:rsidP="00C43593">
      <w:pPr>
        <w:pStyle w:val="a0"/>
        <w:rPr>
          <w:rFonts w:eastAsia="宋体"/>
          <w:iCs/>
          <w:szCs w:val="20"/>
          <w:lang w:eastAsia="zh-CN"/>
        </w:rPr>
      </w:pPr>
      <w:r w:rsidRPr="003D2973">
        <w:rPr>
          <w:rFonts w:eastAsia="宋体"/>
          <w:iCs/>
          <w:szCs w:val="20"/>
          <w:lang w:eastAsia="zh-CN"/>
        </w:rPr>
        <w:t xml:space="preserve">For 1 DMRS per frequency hop, DMRS can be located around the middle of the frequency hop. For 2 DMRS symbols per frequency hop, the almost </w:t>
      </w:r>
      <w:hyperlink r:id="rId9" w:tgtFrame="_blank" w:history="1">
        <w:r w:rsidRPr="003D2973">
          <w:rPr>
            <w:rFonts w:eastAsia="宋体"/>
            <w:iCs/>
            <w:lang w:eastAsia="zh-CN"/>
          </w:rPr>
          <w:t>symmetrical</w:t>
        </w:r>
      </w:hyperlink>
      <w:r w:rsidRPr="003D2973">
        <w:rPr>
          <w:rFonts w:eastAsia="宋体"/>
          <w:iCs/>
          <w:szCs w:val="20"/>
          <w:lang w:eastAsia="zh-CN"/>
        </w:rPr>
        <w:t xml:space="preserve"> location can be considered for DMRS. </w:t>
      </w:r>
    </w:p>
    <w:p w:rsidR="00C43593" w:rsidRPr="003D2973" w:rsidRDefault="00C43593" w:rsidP="00C43593">
      <w:pPr>
        <w:pStyle w:val="af"/>
        <w:ind w:firstLineChars="0" w:firstLine="0"/>
        <w:rPr>
          <w:rFonts w:ascii="Times New Roman" w:hAnsi="Times New Roman"/>
          <w:kern w:val="0"/>
          <w:sz w:val="20"/>
          <w:szCs w:val="20"/>
        </w:rPr>
      </w:pPr>
      <w:r w:rsidRPr="003D2973">
        <w:rPr>
          <w:rFonts w:ascii="Times New Roman" w:hAnsi="Times New Roman"/>
          <w:kern w:val="0"/>
          <w:sz w:val="20"/>
          <w:szCs w:val="20"/>
        </w:rPr>
        <w:t xml:space="preserve">NR PUCCH supports flexible number of symbols from 4 to 14 symbols. It is not efficient to fix the DMRS location relative to the slot for different long PUCCH length, since no UE multiplexing is required. </w:t>
      </w:r>
      <w:r w:rsidRPr="003D2973">
        <w:rPr>
          <w:rFonts w:ascii="Times New Roman" w:hAnsi="Times New Roman"/>
          <w:iCs/>
          <w:sz w:val="20"/>
          <w:szCs w:val="20"/>
        </w:rPr>
        <w:t xml:space="preserve">Alternatively, fixed DMRS location relative to the PUCCH can be considered. </w:t>
      </w:r>
    </w:p>
    <w:p w:rsidR="00C43593" w:rsidRPr="003D2973" w:rsidRDefault="00C43593" w:rsidP="00C43593">
      <w:pPr>
        <w:pStyle w:val="af"/>
        <w:spacing w:beforeLines="50" w:before="120" w:afterLines="50" w:after="120"/>
        <w:ind w:firstLineChars="0" w:firstLine="0"/>
        <w:rPr>
          <w:rFonts w:ascii="Times New Roman" w:hAnsi="Times New Roman"/>
          <w:b/>
          <w:iCs/>
          <w:sz w:val="20"/>
          <w:szCs w:val="20"/>
        </w:rPr>
      </w:pPr>
      <w:r w:rsidRPr="003D2973">
        <w:rPr>
          <w:rFonts w:ascii="Times New Roman" w:hAnsi="Times New Roman"/>
          <w:b/>
          <w:color w:val="000000"/>
          <w:kern w:val="0"/>
          <w:sz w:val="20"/>
          <w:szCs w:val="20"/>
        </w:rPr>
        <w:lastRenderedPageBreak/>
        <w:t xml:space="preserve">Proposal 1: </w:t>
      </w:r>
      <w:r w:rsidRPr="003D2973">
        <w:rPr>
          <w:rFonts w:ascii="Times New Roman" w:hAnsi="Times New Roman"/>
          <w:b/>
          <w:iCs/>
          <w:sz w:val="20"/>
          <w:szCs w:val="20"/>
        </w:rPr>
        <w:t xml:space="preserve">For 1 DMRS per frequency hop, DMRS can be located around the middle of the frequency hop. For 2 DMRS symbols per frequency hop, the almost </w:t>
      </w:r>
      <w:hyperlink r:id="rId10" w:tgtFrame="_blank" w:history="1">
        <w:r w:rsidRPr="003D2973">
          <w:rPr>
            <w:rFonts w:ascii="Times New Roman" w:hAnsi="Times New Roman"/>
            <w:b/>
            <w:iCs/>
            <w:sz w:val="20"/>
            <w:szCs w:val="20"/>
          </w:rPr>
          <w:t>symmetrical</w:t>
        </w:r>
      </w:hyperlink>
      <w:r w:rsidRPr="003D2973">
        <w:rPr>
          <w:rFonts w:ascii="Times New Roman" w:hAnsi="Times New Roman"/>
          <w:b/>
          <w:iCs/>
          <w:sz w:val="20"/>
          <w:szCs w:val="20"/>
        </w:rPr>
        <w:t xml:space="preserve"> location in a frequency hop can be considered for DMRS.</w:t>
      </w:r>
    </w:p>
    <w:p w:rsidR="00C43593" w:rsidRPr="003D2973" w:rsidRDefault="00C43593" w:rsidP="00C43593">
      <w:pPr>
        <w:pStyle w:val="af"/>
        <w:spacing w:beforeLines="50" w:before="120" w:afterLines="50" w:after="120"/>
        <w:ind w:firstLineChars="0" w:firstLine="0"/>
        <w:rPr>
          <w:rFonts w:ascii="Times New Roman" w:hAnsi="Times New Roman"/>
          <w:b/>
          <w:color w:val="000000"/>
          <w:kern w:val="0"/>
          <w:sz w:val="20"/>
          <w:szCs w:val="20"/>
        </w:rPr>
      </w:pPr>
      <w:r w:rsidRPr="003D2973">
        <w:rPr>
          <w:rFonts w:ascii="Times New Roman" w:hAnsi="Times New Roman"/>
          <w:b/>
          <w:color w:val="000000"/>
          <w:kern w:val="0"/>
          <w:sz w:val="20"/>
          <w:szCs w:val="20"/>
        </w:rPr>
        <w:t xml:space="preserve">Proposal 2: </w:t>
      </w:r>
      <w:r w:rsidRPr="003D2973">
        <w:rPr>
          <w:rFonts w:ascii="Times New Roman" w:hAnsi="Times New Roman"/>
          <w:b/>
          <w:iCs/>
          <w:sz w:val="20"/>
          <w:szCs w:val="20"/>
        </w:rPr>
        <w:t>Fixed DMRS location relative to the PUCCH can be considered</w:t>
      </w:r>
      <w:r w:rsidRPr="003D2973">
        <w:rPr>
          <w:rFonts w:ascii="Times New Roman" w:hAnsi="Times New Roman"/>
          <w:b/>
          <w:color w:val="000000"/>
          <w:kern w:val="0"/>
          <w:sz w:val="20"/>
          <w:szCs w:val="20"/>
        </w:rPr>
        <w:t>.</w:t>
      </w:r>
    </w:p>
    <w:p w:rsidR="00BC51A5" w:rsidRPr="003D2973" w:rsidRDefault="00BC51A5" w:rsidP="00BC51A5">
      <w:pPr>
        <w:pStyle w:val="a0"/>
        <w:rPr>
          <w:rFonts w:eastAsiaTheme="minorEastAsia"/>
          <w:b/>
          <w:u w:val="single"/>
          <w:lang w:eastAsia="zh-CN"/>
        </w:rPr>
      </w:pPr>
      <w:r w:rsidRPr="003D2973">
        <w:rPr>
          <w:rFonts w:eastAsiaTheme="minorEastAsia"/>
          <w:b/>
          <w:u w:val="single"/>
          <w:lang w:eastAsia="zh-CN"/>
        </w:rPr>
        <w:t>Without frequency hopping</w:t>
      </w:r>
    </w:p>
    <w:p w:rsidR="00BC51A5" w:rsidRPr="003D2973" w:rsidRDefault="00BC51A5" w:rsidP="00BC51A5">
      <w:pPr>
        <w:pStyle w:val="a0"/>
        <w:rPr>
          <w:szCs w:val="20"/>
        </w:rPr>
      </w:pPr>
      <w:r w:rsidRPr="003D2973">
        <w:rPr>
          <w:szCs w:val="20"/>
        </w:rPr>
        <w:fldChar w:fldCharType="begin"/>
      </w:r>
      <w:r w:rsidRPr="003D2973">
        <w:rPr>
          <w:szCs w:val="20"/>
        </w:rPr>
        <w:instrText xml:space="preserve"> REF _Ref492927576 \h  \* MERGEFORMAT </w:instrText>
      </w:r>
      <w:r w:rsidRPr="003D2973">
        <w:rPr>
          <w:szCs w:val="20"/>
        </w:rPr>
      </w:r>
      <w:r w:rsidRPr="003D2973">
        <w:rPr>
          <w:szCs w:val="20"/>
        </w:rPr>
        <w:fldChar w:fldCharType="separate"/>
      </w:r>
      <w:r w:rsidRPr="003D2973">
        <w:rPr>
          <w:szCs w:val="20"/>
        </w:rPr>
        <w:t>Table 4</w:t>
      </w:r>
      <w:r w:rsidRPr="003D2973">
        <w:rPr>
          <w:szCs w:val="20"/>
        </w:rPr>
        <w:fldChar w:fldCharType="end"/>
      </w:r>
      <w:r w:rsidRPr="003D2973">
        <w:rPr>
          <w:szCs w:val="20"/>
        </w:rPr>
        <w:t xml:space="preserve"> provides the PUCCH performance without </w:t>
      </w:r>
      <w:r w:rsidR="005A04A1" w:rsidRPr="003D2973">
        <w:rPr>
          <w:rFonts w:eastAsiaTheme="minorEastAsia"/>
          <w:szCs w:val="20"/>
          <w:lang w:eastAsia="zh-CN"/>
        </w:rPr>
        <w:t>frequency hopping</w:t>
      </w:r>
      <w:r w:rsidRPr="003D2973">
        <w:rPr>
          <w:szCs w:val="20"/>
        </w:rPr>
        <w:t xml:space="preserve">. It can be seen that compared to PUCCH with </w:t>
      </w:r>
      <w:r w:rsidR="005A04A1" w:rsidRPr="003D2973">
        <w:rPr>
          <w:rFonts w:eastAsiaTheme="minorEastAsia"/>
          <w:szCs w:val="20"/>
          <w:lang w:eastAsia="zh-CN"/>
        </w:rPr>
        <w:t>frequency hopping</w:t>
      </w:r>
      <w:r w:rsidRPr="003D2973">
        <w:rPr>
          <w:szCs w:val="20"/>
        </w:rPr>
        <w:t xml:space="preserve">, the optimal X value varies </w:t>
      </w:r>
      <w:r w:rsidR="00694170" w:rsidRPr="003D2973">
        <w:rPr>
          <w:rFonts w:eastAsiaTheme="minorEastAsia"/>
          <w:szCs w:val="20"/>
          <w:lang w:eastAsia="zh-CN"/>
        </w:rPr>
        <w:t xml:space="preserve">according </w:t>
      </w:r>
      <w:r w:rsidRPr="003D2973">
        <w:rPr>
          <w:szCs w:val="20"/>
        </w:rPr>
        <w:t xml:space="preserve">to </w:t>
      </w:r>
      <w:r w:rsidR="00694170" w:rsidRPr="003D2973">
        <w:rPr>
          <w:rFonts w:eastAsiaTheme="minorEastAsia"/>
          <w:szCs w:val="20"/>
          <w:lang w:eastAsia="zh-CN"/>
        </w:rPr>
        <w:t xml:space="preserve">the </w:t>
      </w:r>
      <w:r w:rsidRPr="003D2973">
        <w:rPr>
          <w:szCs w:val="20"/>
        </w:rPr>
        <w:t xml:space="preserve">different </w:t>
      </w:r>
      <w:r w:rsidR="00CA44A1" w:rsidRPr="003D2973">
        <w:rPr>
          <w:szCs w:val="20"/>
        </w:rPr>
        <w:t>DS. But the difference</w:t>
      </w:r>
      <w:r w:rsidR="00CA44A1" w:rsidRPr="003D2973">
        <w:rPr>
          <w:rFonts w:eastAsiaTheme="minorEastAsia"/>
          <w:szCs w:val="20"/>
          <w:lang w:eastAsia="zh-CN"/>
        </w:rPr>
        <w:t>s</w:t>
      </w:r>
      <w:r w:rsidR="00CA44A1" w:rsidRPr="003D2973">
        <w:rPr>
          <w:szCs w:val="20"/>
        </w:rPr>
        <w:t xml:space="preserve"> </w:t>
      </w:r>
      <w:r w:rsidR="00CA44A1" w:rsidRPr="003D2973">
        <w:rPr>
          <w:rFonts w:eastAsiaTheme="minorEastAsia"/>
          <w:szCs w:val="20"/>
          <w:lang w:eastAsia="zh-CN"/>
        </w:rPr>
        <w:t>are</w:t>
      </w:r>
      <w:r w:rsidR="00DB796D" w:rsidRPr="003D2973">
        <w:rPr>
          <w:szCs w:val="20"/>
        </w:rPr>
        <w:t xml:space="preserve"> relative small. For simplicity, the optimal X can be set to 6 for UCI payload 20-bit. This is also align</w:t>
      </w:r>
      <w:r w:rsidR="00694170" w:rsidRPr="003D2973">
        <w:rPr>
          <w:rFonts w:eastAsiaTheme="minorEastAsia"/>
          <w:szCs w:val="20"/>
          <w:lang w:eastAsia="zh-CN"/>
        </w:rPr>
        <w:t>ed</w:t>
      </w:r>
      <w:r w:rsidR="00DB796D" w:rsidRPr="003D2973">
        <w:rPr>
          <w:szCs w:val="20"/>
        </w:rPr>
        <w:t xml:space="preserve"> with PUCCH with </w:t>
      </w:r>
      <w:r w:rsidR="00694170" w:rsidRPr="003D2973">
        <w:rPr>
          <w:rFonts w:eastAsiaTheme="minorEastAsia"/>
          <w:szCs w:val="20"/>
          <w:lang w:eastAsia="zh-CN"/>
        </w:rPr>
        <w:t>frequency hopping</w:t>
      </w:r>
      <w:r w:rsidR="00DB796D" w:rsidRPr="003D2973">
        <w:rPr>
          <w:szCs w:val="20"/>
        </w:rPr>
        <w:t>.</w:t>
      </w:r>
    </w:p>
    <w:p w:rsidR="00BC51A5" w:rsidRPr="003D2973" w:rsidRDefault="00BC51A5" w:rsidP="00BC51A5">
      <w:pPr>
        <w:pStyle w:val="a0"/>
        <w:jc w:val="center"/>
        <w:rPr>
          <w:rFonts w:eastAsiaTheme="minorEastAsia"/>
          <w:lang w:eastAsia="zh-CN"/>
        </w:rPr>
      </w:pPr>
      <w:bookmarkStart w:id="3" w:name="_Ref492927576"/>
      <w:r w:rsidRPr="003D2973">
        <w:rPr>
          <w:b/>
        </w:rPr>
        <w:t xml:space="preserve">Table </w:t>
      </w:r>
      <w:r w:rsidRPr="003D2973">
        <w:rPr>
          <w:b/>
        </w:rPr>
        <w:fldChar w:fldCharType="begin"/>
      </w:r>
      <w:r w:rsidRPr="003D2973">
        <w:rPr>
          <w:b/>
        </w:rPr>
        <w:instrText xml:space="preserve"> SEQ Table \* ARABIC </w:instrText>
      </w:r>
      <w:r w:rsidRPr="003D2973">
        <w:rPr>
          <w:b/>
        </w:rPr>
        <w:fldChar w:fldCharType="separate"/>
      </w:r>
      <w:r w:rsidRPr="003D2973">
        <w:rPr>
          <w:b/>
          <w:noProof/>
        </w:rPr>
        <w:t>4</w:t>
      </w:r>
      <w:r w:rsidRPr="003D2973">
        <w:rPr>
          <w:b/>
        </w:rPr>
        <w:fldChar w:fldCharType="end"/>
      </w:r>
      <w:bookmarkEnd w:id="3"/>
      <w:r w:rsidRPr="003D2973">
        <w:rPr>
          <w:b/>
        </w:rPr>
        <w:t xml:space="preserve"> 20-bit, 3km/h, w/o FH</w:t>
      </w:r>
    </w:p>
    <w:tbl>
      <w:tblPr>
        <w:tblW w:w="5000" w:type="pct"/>
        <w:tblCellMar>
          <w:left w:w="0" w:type="dxa"/>
          <w:right w:w="0" w:type="dxa"/>
        </w:tblCellMar>
        <w:tblLook w:val="04A0" w:firstRow="1" w:lastRow="0" w:firstColumn="1" w:lastColumn="0" w:noHBand="0" w:noVBand="1"/>
      </w:tblPr>
      <w:tblGrid>
        <w:gridCol w:w="1283"/>
        <w:gridCol w:w="1001"/>
        <w:gridCol w:w="1726"/>
        <w:gridCol w:w="1726"/>
        <w:gridCol w:w="1726"/>
        <w:gridCol w:w="1726"/>
      </w:tblGrid>
      <w:tr w:rsidR="00694170" w:rsidRPr="003D2973" w:rsidTr="00694170">
        <w:tc>
          <w:tcPr>
            <w:tcW w:w="1244"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94170" w:rsidRPr="003D2973" w:rsidRDefault="00694170" w:rsidP="00390101">
            <w:r w:rsidRPr="003D2973">
              <w:rPr>
                <w:rFonts w:eastAsia="宋体"/>
                <w:b/>
                <w:color w:val="000000"/>
                <w:szCs w:val="20"/>
                <w:lang w:eastAsia="zh-CN"/>
              </w:rPr>
              <w:t>Required SNR [dB]</w:t>
            </w:r>
          </w:p>
        </w:tc>
        <w:tc>
          <w:tcPr>
            <w:tcW w:w="93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94170" w:rsidRPr="003D2973" w:rsidRDefault="00694170" w:rsidP="00390101">
            <w:r w:rsidRPr="003D2973">
              <w:t>8symbols</w:t>
            </w:r>
          </w:p>
        </w:tc>
        <w:tc>
          <w:tcPr>
            <w:tcW w:w="93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94170" w:rsidRPr="003D2973" w:rsidRDefault="00694170" w:rsidP="00390101">
            <w:r w:rsidRPr="003D2973">
              <w:t>10 symbols</w:t>
            </w:r>
          </w:p>
        </w:tc>
        <w:tc>
          <w:tcPr>
            <w:tcW w:w="93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94170" w:rsidRPr="003D2973" w:rsidRDefault="00694170" w:rsidP="00390101">
            <w:r w:rsidRPr="003D2973">
              <w:t>12 symbols</w:t>
            </w:r>
          </w:p>
        </w:tc>
        <w:tc>
          <w:tcPr>
            <w:tcW w:w="93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94170" w:rsidRPr="003D2973" w:rsidRDefault="00694170" w:rsidP="00390101">
            <w:r w:rsidRPr="003D2973">
              <w:t>14symbols</w:t>
            </w:r>
          </w:p>
        </w:tc>
      </w:tr>
      <w:tr w:rsidR="00BC51A5" w:rsidRPr="003D2973" w:rsidTr="00390101">
        <w:tc>
          <w:tcPr>
            <w:tcW w:w="699"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C51A5" w:rsidRPr="003D2973" w:rsidRDefault="00BC51A5" w:rsidP="00390101">
            <w:r w:rsidRPr="003D2973">
              <w:t>3km 300ns</w:t>
            </w:r>
          </w:p>
          <w:p w:rsidR="00BC51A5" w:rsidRPr="003D2973" w:rsidRDefault="00BC51A5" w:rsidP="00390101">
            <w:r w:rsidRPr="003D2973">
              <w:t>w/o FH</w:t>
            </w:r>
          </w:p>
        </w:tc>
        <w:tc>
          <w:tcPr>
            <w:tcW w:w="544" w:type="pct"/>
            <w:tcBorders>
              <w:top w:val="nil"/>
              <w:left w:val="nil"/>
              <w:bottom w:val="single" w:sz="8" w:space="0" w:color="auto"/>
              <w:right w:val="single" w:sz="8" w:space="0" w:color="auto"/>
            </w:tcBorders>
            <w:tcMar>
              <w:top w:w="0" w:type="dxa"/>
              <w:left w:w="108" w:type="dxa"/>
              <w:bottom w:w="0" w:type="dxa"/>
              <w:right w:w="108" w:type="dxa"/>
            </w:tcMar>
            <w:hideMark/>
          </w:tcPr>
          <w:p w:rsidR="00BC51A5" w:rsidRPr="003D2973" w:rsidRDefault="00BC51A5" w:rsidP="00390101">
            <w:r w:rsidRPr="003D2973">
              <w:t>2 RS/hop</w:t>
            </w:r>
          </w:p>
        </w:tc>
        <w:tc>
          <w:tcPr>
            <w:tcW w:w="939" w:type="pct"/>
            <w:tcBorders>
              <w:top w:val="nil"/>
              <w:left w:val="nil"/>
              <w:bottom w:val="single" w:sz="8" w:space="0" w:color="auto"/>
              <w:right w:val="single" w:sz="8" w:space="0" w:color="auto"/>
            </w:tcBorders>
            <w:tcMar>
              <w:top w:w="0" w:type="dxa"/>
              <w:left w:w="108" w:type="dxa"/>
              <w:bottom w:w="0" w:type="dxa"/>
              <w:right w:w="108" w:type="dxa"/>
            </w:tcMar>
            <w:hideMark/>
          </w:tcPr>
          <w:p w:rsidR="00BC51A5" w:rsidRPr="003D2973" w:rsidRDefault="00BC51A5" w:rsidP="00390101">
            <w:r w:rsidRPr="003D2973">
              <w:t>-1.6878</w:t>
            </w:r>
          </w:p>
        </w:tc>
        <w:tc>
          <w:tcPr>
            <w:tcW w:w="939" w:type="pct"/>
            <w:tcBorders>
              <w:top w:val="nil"/>
              <w:left w:val="nil"/>
              <w:bottom w:val="single" w:sz="8" w:space="0" w:color="auto"/>
              <w:right w:val="single" w:sz="8" w:space="0" w:color="auto"/>
            </w:tcBorders>
            <w:tcMar>
              <w:top w:w="0" w:type="dxa"/>
              <w:left w:w="108" w:type="dxa"/>
              <w:bottom w:w="0" w:type="dxa"/>
              <w:right w:w="108" w:type="dxa"/>
            </w:tcMar>
            <w:hideMark/>
          </w:tcPr>
          <w:p w:rsidR="00BC51A5" w:rsidRPr="003D2973" w:rsidRDefault="00BC51A5" w:rsidP="00390101">
            <w:r w:rsidRPr="003D2973">
              <w:t>-3.5033</w:t>
            </w:r>
          </w:p>
        </w:tc>
        <w:tc>
          <w:tcPr>
            <w:tcW w:w="939" w:type="pct"/>
            <w:tcBorders>
              <w:top w:val="nil"/>
              <w:left w:val="nil"/>
              <w:bottom w:val="single" w:sz="8" w:space="0" w:color="auto"/>
              <w:right w:val="single" w:sz="8" w:space="0" w:color="auto"/>
            </w:tcBorders>
            <w:tcMar>
              <w:top w:w="0" w:type="dxa"/>
              <w:left w:w="108" w:type="dxa"/>
              <w:bottom w:w="0" w:type="dxa"/>
              <w:right w:w="108" w:type="dxa"/>
            </w:tcMar>
            <w:hideMark/>
          </w:tcPr>
          <w:p w:rsidR="00BC51A5" w:rsidRPr="003D2973" w:rsidRDefault="00BC51A5" w:rsidP="00390101">
            <w:r w:rsidRPr="003D2973">
              <w:t>-4.8729</w:t>
            </w:r>
          </w:p>
        </w:tc>
        <w:tc>
          <w:tcPr>
            <w:tcW w:w="939" w:type="pct"/>
            <w:tcBorders>
              <w:top w:val="nil"/>
              <w:left w:val="nil"/>
              <w:bottom w:val="single" w:sz="8" w:space="0" w:color="auto"/>
              <w:right w:val="single" w:sz="8" w:space="0" w:color="auto"/>
            </w:tcBorders>
            <w:tcMar>
              <w:top w:w="0" w:type="dxa"/>
              <w:left w:w="108" w:type="dxa"/>
              <w:bottom w:w="0" w:type="dxa"/>
              <w:right w:w="108" w:type="dxa"/>
            </w:tcMar>
            <w:hideMark/>
          </w:tcPr>
          <w:p w:rsidR="00BC51A5" w:rsidRPr="003D2973" w:rsidRDefault="00BC51A5" w:rsidP="00390101">
            <w:r w:rsidRPr="003D2973">
              <w:t>-5.4243</w:t>
            </w:r>
          </w:p>
        </w:tc>
      </w:tr>
      <w:tr w:rsidR="00BC51A5" w:rsidRPr="003D2973" w:rsidTr="00390101">
        <w:tc>
          <w:tcPr>
            <w:tcW w:w="699" w:type="pct"/>
            <w:vMerge/>
            <w:tcBorders>
              <w:top w:val="nil"/>
              <w:left w:val="single" w:sz="8" w:space="0" w:color="auto"/>
              <w:bottom w:val="single" w:sz="8" w:space="0" w:color="auto"/>
              <w:right w:val="single" w:sz="8" w:space="0" w:color="auto"/>
            </w:tcBorders>
            <w:vAlign w:val="center"/>
            <w:hideMark/>
          </w:tcPr>
          <w:p w:rsidR="00BC51A5" w:rsidRPr="003D2973" w:rsidRDefault="00BC51A5" w:rsidP="00390101">
            <w:pPr>
              <w:rPr>
                <w:rFonts w:eastAsia="宋体"/>
                <w:sz w:val="21"/>
                <w:szCs w:val="21"/>
              </w:rPr>
            </w:pPr>
          </w:p>
        </w:tc>
        <w:tc>
          <w:tcPr>
            <w:tcW w:w="544" w:type="pct"/>
            <w:tcBorders>
              <w:top w:val="nil"/>
              <w:left w:val="nil"/>
              <w:bottom w:val="single" w:sz="8" w:space="0" w:color="auto"/>
              <w:right w:val="single" w:sz="8" w:space="0" w:color="auto"/>
            </w:tcBorders>
            <w:tcMar>
              <w:top w:w="0" w:type="dxa"/>
              <w:left w:w="108" w:type="dxa"/>
              <w:bottom w:w="0" w:type="dxa"/>
              <w:right w:w="108" w:type="dxa"/>
            </w:tcMar>
            <w:hideMark/>
          </w:tcPr>
          <w:p w:rsidR="00BC51A5" w:rsidRPr="003D2973" w:rsidRDefault="00BC51A5" w:rsidP="00390101">
            <w:r w:rsidRPr="003D2973">
              <w:t>1 RS/hop</w:t>
            </w:r>
          </w:p>
        </w:tc>
        <w:tc>
          <w:tcPr>
            <w:tcW w:w="939" w:type="pct"/>
            <w:tcBorders>
              <w:top w:val="nil"/>
              <w:left w:val="nil"/>
              <w:bottom w:val="single" w:sz="8" w:space="0" w:color="auto"/>
              <w:right w:val="single" w:sz="8" w:space="0" w:color="auto"/>
            </w:tcBorders>
            <w:tcMar>
              <w:top w:w="0" w:type="dxa"/>
              <w:left w:w="108" w:type="dxa"/>
              <w:bottom w:w="0" w:type="dxa"/>
              <w:right w:w="108" w:type="dxa"/>
            </w:tcMar>
          </w:tcPr>
          <w:p w:rsidR="00BC51A5" w:rsidRPr="003D2973" w:rsidRDefault="00BC51A5" w:rsidP="00390101">
            <w:pPr>
              <w:rPr>
                <w:color w:val="FF0000"/>
              </w:rPr>
            </w:pPr>
            <w:r w:rsidRPr="003D2973">
              <w:rPr>
                <w:color w:val="FF0000"/>
              </w:rPr>
              <w:t xml:space="preserve">-2.9230   </w:t>
            </w:r>
          </w:p>
        </w:tc>
        <w:tc>
          <w:tcPr>
            <w:tcW w:w="939" w:type="pct"/>
            <w:tcBorders>
              <w:top w:val="nil"/>
              <w:left w:val="nil"/>
              <w:bottom w:val="single" w:sz="8" w:space="0" w:color="auto"/>
              <w:right w:val="single" w:sz="8" w:space="0" w:color="auto"/>
            </w:tcBorders>
            <w:tcMar>
              <w:top w:w="0" w:type="dxa"/>
              <w:left w:w="108" w:type="dxa"/>
              <w:bottom w:w="0" w:type="dxa"/>
              <w:right w:w="108" w:type="dxa"/>
            </w:tcMar>
          </w:tcPr>
          <w:p w:rsidR="00BC51A5" w:rsidRPr="003D2973" w:rsidRDefault="00BC51A5" w:rsidP="00390101">
            <w:pPr>
              <w:rPr>
                <w:color w:val="FF0000"/>
              </w:rPr>
            </w:pPr>
            <w:r w:rsidRPr="003D2973">
              <w:rPr>
                <w:color w:val="FF0000"/>
              </w:rPr>
              <w:t xml:space="preserve">-4.3086   </w:t>
            </w:r>
          </w:p>
        </w:tc>
        <w:tc>
          <w:tcPr>
            <w:tcW w:w="939" w:type="pct"/>
            <w:tcBorders>
              <w:top w:val="nil"/>
              <w:left w:val="nil"/>
              <w:bottom w:val="single" w:sz="8" w:space="0" w:color="auto"/>
              <w:right w:val="single" w:sz="8" w:space="0" w:color="auto"/>
            </w:tcBorders>
            <w:tcMar>
              <w:top w:w="0" w:type="dxa"/>
              <w:left w:w="108" w:type="dxa"/>
              <w:bottom w:w="0" w:type="dxa"/>
              <w:right w:w="108" w:type="dxa"/>
            </w:tcMar>
          </w:tcPr>
          <w:p w:rsidR="00BC51A5" w:rsidRPr="003D2973" w:rsidRDefault="00BC51A5" w:rsidP="00390101">
            <w:pPr>
              <w:rPr>
                <w:color w:val="FF0000"/>
              </w:rPr>
            </w:pPr>
            <w:r w:rsidRPr="003D2973">
              <w:rPr>
                <w:color w:val="FF0000"/>
              </w:rPr>
              <w:t xml:space="preserve">-5.0681   </w:t>
            </w:r>
          </w:p>
        </w:tc>
        <w:tc>
          <w:tcPr>
            <w:tcW w:w="939" w:type="pct"/>
            <w:tcBorders>
              <w:top w:val="nil"/>
              <w:left w:val="nil"/>
              <w:bottom w:val="single" w:sz="8" w:space="0" w:color="auto"/>
              <w:right w:val="single" w:sz="8" w:space="0" w:color="auto"/>
            </w:tcBorders>
            <w:tcMar>
              <w:top w:w="0" w:type="dxa"/>
              <w:left w:w="108" w:type="dxa"/>
              <w:bottom w:w="0" w:type="dxa"/>
              <w:right w:w="108" w:type="dxa"/>
            </w:tcMar>
          </w:tcPr>
          <w:p w:rsidR="00BC51A5" w:rsidRPr="003D2973" w:rsidRDefault="00BC51A5" w:rsidP="00390101">
            <w:pPr>
              <w:rPr>
                <w:color w:val="FF0000"/>
              </w:rPr>
            </w:pPr>
            <w:r w:rsidRPr="003D2973">
              <w:rPr>
                <w:color w:val="FF0000"/>
              </w:rPr>
              <w:t>-5.5831</w:t>
            </w:r>
          </w:p>
        </w:tc>
      </w:tr>
      <w:tr w:rsidR="00BC51A5" w:rsidRPr="003D2973" w:rsidTr="00390101">
        <w:tc>
          <w:tcPr>
            <w:tcW w:w="699"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C51A5" w:rsidRPr="003D2973" w:rsidRDefault="00BC51A5" w:rsidP="00390101">
            <w:r w:rsidRPr="003D2973">
              <w:t>3km 1000ns</w:t>
            </w:r>
          </w:p>
          <w:p w:rsidR="00BC51A5" w:rsidRPr="003D2973" w:rsidRDefault="00BC51A5" w:rsidP="00390101">
            <w:r w:rsidRPr="003D2973">
              <w:t>w/o FH</w:t>
            </w:r>
          </w:p>
        </w:tc>
        <w:tc>
          <w:tcPr>
            <w:tcW w:w="544" w:type="pct"/>
            <w:tcBorders>
              <w:top w:val="nil"/>
              <w:left w:val="nil"/>
              <w:bottom w:val="single" w:sz="8" w:space="0" w:color="auto"/>
              <w:right w:val="single" w:sz="8" w:space="0" w:color="auto"/>
            </w:tcBorders>
            <w:tcMar>
              <w:top w:w="0" w:type="dxa"/>
              <w:left w:w="108" w:type="dxa"/>
              <w:bottom w:w="0" w:type="dxa"/>
              <w:right w:w="108" w:type="dxa"/>
            </w:tcMar>
            <w:hideMark/>
          </w:tcPr>
          <w:p w:rsidR="00BC51A5" w:rsidRPr="003D2973" w:rsidRDefault="00BC51A5" w:rsidP="00390101">
            <w:r w:rsidRPr="003D2973">
              <w:t>2 RS/hop</w:t>
            </w:r>
          </w:p>
        </w:tc>
        <w:tc>
          <w:tcPr>
            <w:tcW w:w="939" w:type="pct"/>
            <w:tcBorders>
              <w:top w:val="nil"/>
              <w:left w:val="nil"/>
              <w:bottom w:val="single" w:sz="8" w:space="0" w:color="auto"/>
              <w:right w:val="single" w:sz="8" w:space="0" w:color="auto"/>
            </w:tcBorders>
            <w:tcMar>
              <w:top w:w="0" w:type="dxa"/>
              <w:left w:w="108" w:type="dxa"/>
              <w:bottom w:w="0" w:type="dxa"/>
              <w:right w:w="108" w:type="dxa"/>
            </w:tcMar>
          </w:tcPr>
          <w:p w:rsidR="00BC51A5" w:rsidRPr="003D2973" w:rsidRDefault="00BC51A5" w:rsidP="00390101">
            <w:r w:rsidRPr="003D2973">
              <w:t>2.4180</w:t>
            </w:r>
          </w:p>
        </w:tc>
        <w:tc>
          <w:tcPr>
            <w:tcW w:w="939" w:type="pct"/>
            <w:tcBorders>
              <w:top w:val="nil"/>
              <w:left w:val="nil"/>
              <w:bottom w:val="single" w:sz="8" w:space="0" w:color="auto"/>
              <w:right w:val="single" w:sz="8" w:space="0" w:color="auto"/>
            </w:tcBorders>
            <w:tcMar>
              <w:top w:w="0" w:type="dxa"/>
              <w:left w:w="108" w:type="dxa"/>
              <w:bottom w:w="0" w:type="dxa"/>
              <w:right w:w="108" w:type="dxa"/>
            </w:tcMar>
          </w:tcPr>
          <w:p w:rsidR="00BC51A5" w:rsidRPr="003D2973" w:rsidRDefault="00BC51A5" w:rsidP="00390101">
            <w:r w:rsidRPr="003D2973">
              <w:t>-0.7038</w:t>
            </w:r>
          </w:p>
        </w:tc>
        <w:tc>
          <w:tcPr>
            <w:tcW w:w="939" w:type="pct"/>
            <w:tcBorders>
              <w:top w:val="nil"/>
              <w:left w:val="nil"/>
              <w:bottom w:val="single" w:sz="8" w:space="0" w:color="auto"/>
              <w:right w:val="single" w:sz="8" w:space="0" w:color="auto"/>
            </w:tcBorders>
            <w:tcMar>
              <w:top w:w="0" w:type="dxa"/>
              <w:left w:w="108" w:type="dxa"/>
              <w:bottom w:w="0" w:type="dxa"/>
              <w:right w:w="108" w:type="dxa"/>
            </w:tcMar>
          </w:tcPr>
          <w:p w:rsidR="00BC51A5" w:rsidRPr="003D2973" w:rsidRDefault="00BC51A5" w:rsidP="00390101">
            <w:pPr>
              <w:rPr>
                <w:color w:val="FF0000"/>
              </w:rPr>
            </w:pPr>
            <w:r w:rsidRPr="003D2973">
              <w:rPr>
                <w:color w:val="FF0000"/>
              </w:rPr>
              <w:t>-2.3059</w:t>
            </w:r>
          </w:p>
        </w:tc>
        <w:tc>
          <w:tcPr>
            <w:tcW w:w="939" w:type="pct"/>
            <w:tcBorders>
              <w:top w:val="nil"/>
              <w:left w:val="nil"/>
              <w:bottom w:val="single" w:sz="8" w:space="0" w:color="auto"/>
              <w:right w:val="single" w:sz="8" w:space="0" w:color="auto"/>
            </w:tcBorders>
            <w:tcMar>
              <w:top w:w="0" w:type="dxa"/>
              <w:left w:w="108" w:type="dxa"/>
              <w:bottom w:w="0" w:type="dxa"/>
              <w:right w:w="108" w:type="dxa"/>
            </w:tcMar>
          </w:tcPr>
          <w:p w:rsidR="00BC51A5" w:rsidRPr="003D2973" w:rsidRDefault="00BC51A5" w:rsidP="00390101">
            <w:pPr>
              <w:rPr>
                <w:color w:val="FF0000"/>
              </w:rPr>
            </w:pPr>
            <w:r w:rsidRPr="003D2973">
              <w:rPr>
                <w:color w:val="FF0000"/>
              </w:rPr>
              <w:t>-3.2431</w:t>
            </w:r>
          </w:p>
        </w:tc>
      </w:tr>
      <w:tr w:rsidR="00BC51A5" w:rsidRPr="003D2973" w:rsidTr="00390101">
        <w:tc>
          <w:tcPr>
            <w:tcW w:w="699" w:type="pct"/>
            <w:vMerge/>
            <w:tcBorders>
              <w:top w:val="nil"/>
              <w:left w:val="single" w:sz="8" w:space="0" w:color="auto"/>
              <w:bottom w:val="single" w:sz="8" w:space="0" w:color="auto"/>
              <w:right w:val="single" w:sz="8" w:space="0" w:color="auto"/>
            </w:tcBorders>
            <w:vAlign w:val="center"/>
            <w:hideMark/>
          </w:tcPr>
          <w:p w:rsidR="00BC51A5" w:rsidRPr="003D2973" w:rsidRDefault="00BC51A5" w:rsidP="00390101">
            <w:pPr>
              <w:rPr>
                <w:rFonts w:eastAsia="宋体"/>
                <w:sz w:val="21"/>
                <w:szCs w:val="21"/>
              </w:rPr>
            </w:pPr>
          </w:p>
        </w:tc>
        <w:tc>
          <w:tcPr>
            <w:tcW w:w="544" w:type="pct"/>
            <w:tcBorders>
              <w:top w:val="nil"/>
              <w:left w:val="nil"/>
              <w:bottom w:val="single" w:sz="8" w:space="0" w:color="auto"/>
              <w:right w:val="single" w:sz="8" w:space="0" w:color="auto"/>
            </w:tcBorders>
            <w:tcMar>
              <w:top w:w="0" w:type="dxa"/>
              <w:left w:w="108" w:type="dxa"/>
              <w:bottom w:w="0" w:type="dxa"/>
              <w:right w:w="108" w:type="dxa"/>
            </w:tcMar>
            <w:hideMark/>
          </w:tcPr>
          <w:p w:rsidR="00BC51A5" w:rsidRPr="003D2973" w:rsidRDefault="00BC51A5" w:rsidP="00390101">
            <w:r w:rsidRPr="003D2973">
              <w:t>1 RS/hop</w:t>
            </w:r>
          </w:p>
        </w:tc>
        <w:tc>
          <w:tcPr>
            <w:tcW w:w="939" w:type="pct"/>
            <w:tcBorders>
              <w:top w:val="nil"/>
              <w:left w:val="nil"/>
              <w:bottom w:val="single" w:sz="8" w:space="0" w:color="auto"/>
              <w:right w:val="single" w:sz="8" w:space="0" w:color="auto"/>
            </w:tcBorders>
            <w:tcMar>
              <w:top w:w="0" w:type="dxa"/>
              <w:left w:w="108" w:type="dxa"/>
              <w:bottom w:w="0" w:type="dxa"/>
              <w:right w:w="108" w:type="dxa"/>
            </w:tcMar>
            <w:hideMark/>
          </w:tcPr>
          <w:p w:rsidR="00BC51A5" w:rsidRPr="003D2973" w:rsidRDefault="00BC51A5" w:rsidP="00390101">
            <w:pPr>
              <w:rPr>
                <w:color w:val="FF0000"/>
              </w:rPr>
            </w:pPr>
            <w:r w:rsidRPr="003D2973">
              <w:rPr>
                <w:color w:val="FF0000"/>
              </w:rPr>
              <w:t xml:space="preserve">0.0074   </w:t>
            </w:r>
          </w:p>
        </w:tc>
        <w:tc>
          <w:tcPr>
            <w:tcW w:w="939" w:type="pct"/>
            <w:tcBorders>
              <w:top w:val="nil"/>
              <w:left w:val="nil"/>
              <w:bottom w:val="single" w:sz="8" w:space="0" w:color="auto"/>
              <w:right w:val="single" w:sz="8" w:space="0" w:color="auto"/>
            </w:tcBorders>
            <w:tcMar>
              <w:top w:w="0" w:type="dxa"/>
              <w:left w:w="108" w:type="dxa"/>
              <w:bottom w:w="0" w:type="dxa"/>
              <w:right w:w="108" w:type="dxa"/>
            </w:tcMar>
            <w:hideMark/>
          </w:tcPr>
          <w:p w:rsidR="00BC51A5" w:rsidRPr="003D2973" w:rsidRDefault="00BC51A5" w:rsidP="00390101">
            <w:pPr>
              <w:rPr>
                <w:color w:val="FF0000"/>
              </w:rPr>
            </w:pPr>
            <w:r w:rsidRPr="003D2973">
              <w:rPr>
                <w:color w:val="FF0000"/>
              </w:rPr>
              <w:t xml:space="preserve">-1.4415   </w:t>
            </w:r>
          </w:p>
        </w:tc>
        <w:tc>
          <w:tcPr>
            <w:tcW w:w="939" w:type="pct"/>
            <w:tcBorders>
              <w:top w:val="nil"/>
              <w:left w:val="nil"/>
              <w:bottom w:val="single" w:sz="8" w:space="0" w:color="auto"/>
              <w:right w:val="single" w:sz="8" w:space="0" w:color="auto"/>
            </w:tcBorders>
            <w:tcMar>
              <w:top w:w="0" w:type="dxa"/>
              <w:left w:w="108" w:type="dxa"/>
              <w:bottom w:w="0" w:type="dxa"/>
              <w:right w:w="108" w:type="dxa"/>
            </w:tcMar>
            <w:hideMark/>
          </w:tcPr>
          <w:p w:rsidR="00BC51A5" w:rsidRPr="003D2973" w:rsidRDefault="00BC51A5" w:rsidP="00390101">
            <w:r w:rsidRPr="003D2973">
              <w:t xml:space="preserve">-2.2307   </w:t>
            </w:r>
          </w:p>
        </w:tc>
        <w:tc>
          <w:tcPr>
            <w:tcW w:w="939" w:type="pct"/>
            <w:tcBorders>
              <w:top w:val="nil"/>
              <w:left w:val="nil"/>
              <w:bottom w:val="single" w:sz="8" w:space="0" w:color="auto"/>
              <w:right w:val="single" w:sz="8" w:space="0" w:color="auto"/>
            </w:tcBorders>
            <w:tcMar>
              <w:top w:w="0" w:type="dxa"/>
              <w:left w:w="108" w:type="dxa"/>
              <w:bottom w:w="0" w:type="dxa"/>
              <w:right w:w="108" w:type="dxa"/>
            </w:tcMar>
            <w:hideMark/>
          </w:tcPr>
          <w:p w:rsidR="00BC51A5" w:rsidRPr="003D2973" w:rsidRDefault="00BC51A5" w:rsidP="00390101">
            <w:r w:rsidRPr="003D2973">
              <w:t>-3.0114</w:t>
            </w:r>
          </w:p>
        </w:tc>
      </w:tr>
    </w:tbl>
    <w:bookmarkEnd w:id="1"/>
    <w:bookmarkEnd w:id="2"/>
    <w:p w:rsidR="00A44BEF" w:rsidRDefault="00A44BEF" w:rsidP="00D7263F">
      <w:pPr>
        <w:pStyle w:val="a0"/>
        <w:spacing w:beforeLines="50" w:before="120"/>
        <w:rPr>
          <w:szCs w:val="20"/>
        </w:rPr>
      </w:pPr>
      <w:r>
        <w:rPr>
          <w:szCs w:val="20"/>
        </w:rPr>
        <w:t>In summary, considering both large payload and small payload, large DS and small DS, with and without hopping</w:t>
      </w:r>
      <w:r w:rsidR="00D7263F">
        <w:rPr>
          <w:rFonts w:asciiTheme="minorEastAsia" w:eastAsiaTheme="minorEastAsia" w:hAnsiTheme="minorEastAsia" w:hint="eastAsia"/>
          <w:szCs w:val="20"/>
          <w:lang w:eastAsia="zh-CN"/>
        </w:rPr>
        <w:t>,</w:t>
      </w:r>
      <w:r w:rsidR="00D7263F">
        <w:rPr>
          <w:szCs w:val="20"/>
        </w:rPr>
        <w:t xml:space="preserve"> </w:t>
      </w:r>
      <w:r w:rsidR="00D7263F">
        <w:rPr>
          <w:rFonts w:eastAsiaTheme="minorEastAsia" w:hint="eastAsia"/>
          <w:szCs w:val="20"/>
          <w:lang w:eastAsia="zh-CN"/>
        </w:rPr>
        <w:t>i</w:t>
      </w:r>
      <w:r>
        <w:rPr>
          <w:szCs w:val="20"/>
        </w:rPr>
        <w:t xml:space="preserve">t is found except small payload </w:t>
      </w:r>
      <w:r w:rsidR="00D7263F">
        <w:rPr>
          <w:rFonts w:eastAsiaTheme="minorEastAsia" w:hint="eastAsia"/>
          <w:szCs w:val="20"/>
          <w:lang w:eastAsia="zh-CN"/>
        </w:rPr>
        <w:t xml:space="preserve">size </w:t>
      </w:r>
      <w:r>
        <w:rPr>
          <w:szCs w:val="20"/>
        </w:rPr>
        <w:t>and short PUCCH symbol duration</w:t>
      </w:r>
      <w:r w:rsidR="00D7263F">
        <w:rPr>
          <w:rFonts w:eastAsiaTheme="minorEastAsia" w:hint="eastAsia"/>
          <w:szCs w:val="20"/>
          <w:lang w:eastAsia="zh-CN"/>
        </w:rPr>
        <w:t>s</w:t>
      </w:r>
      <w:r>
        <w:rPr>
          <w:szCs w:val="20"/>
        </w:rPr>
        <w:t>, one DMRS per frequency-hop provides better performance in most cases. It is proposed that,</w:t>
      </w:r>
    </w:p>
    <w:p w:rsidR="00A44BEF" w:rsidRPr="00A44BEF" w:rsidRDefault="00A44BEF" w:rsidP="00A44BEF">
      <w:pPr>
        <w:pStyle w:val="a0"/>
        <w:rPr>
          <w:rFonts w:eastAsiaTheme="minorEastAsia"/>
          <w:b/>
          <w:szCs w:val="20"/>
          <w:lang w:eastAsia="zh-CN"/>
        </w:rPr>
      </w:pPr>
      <w:r w:rsidRPr="00A44BEF">
        <w:rPr>
          <w:rFonts w:eastAsiaTheme="minorEastAsia" w:hint="eastAsia"/>
          <w:b/>
          <w:szCs w:val="20"/>
          <w:lang w:eastAsia="zh-CN"/>
        </w:rPr>
        <w:t xml:space="preserve">Proposal 3: </w:t>
      </w:r>
      <w:r w:rsidRPr="00A44BEF">
        <w:rPr>
          <w:rFonts w:eastAsiaTheme="minorEastAsia"/>
          <w:b/>
          <w:szCs w:val="20"/>
          <w:lang w:eastAsia="zh-CN"/>
        </w:rPr>
        <w:t xml:space="preserve">Two DMRS symbol per frequency-hop when the payload size is less than </w:t>
      </w:r>
      <w:r>
        <w:rPr>
          <w:rFonts w:eastAsiaTheme="minorEastAsia"/>
          <w:b/>
          <w:szCs w:val="20"/>
          <w:lang w:eastAsia="zh-CN"/>
        </w:rPr>
        <w:t>[</w:t>
      </w:r>
      <w:r w:rsidRPr="00A44BEF">
        <w:rPr>
          <w:rFonts w:eastAsiaTheme="minorEastAsia"/>
          <w:b/>
          <w:szCs w:val="20"/>
          <w:lang w:eastAsia="zh-CN"/>
        </w:rPr>
        <w:t>Y</w:t>
      </w:r>
      <w:r>
        <w:rPr>
          <w:rFonts w:eastAsiaTheme="minorEastAsia"/>
          <w:b/>
          <w:szCs w:val="20"/>
          <w:lang w:eastAsia="zh-CN"/>
        </w:rPr>
        <w:t>]</w:t>
      </w:r>
      <w:r w:rsidRPr="00A44BEF">
        <w:rPr>
          <w:rFonts w:eastAsiaTheme="minorEastAsia"/>
          <w:b/>
          <w:szCs w:val="20"/>
          <w:lang w:eastAsia="zh-CN"/>
        </w:rPr>
        <w:t xml:space="preserve"> and each frequency-hop with </w:t>
      </w:r>
      <w:r>
        <w:rPr>
          <w:rFonts w:eastAsiaTheme="minorEastAsia"/>
          <w:b/>
          <w:szCs w:val="20"/>
          <w:lang w:eastAsia="zh-CN"/>
        </w:rPr>
        <w:t>up to</w:t>
      </w:r>
      <w:r w:rsidRPr="00A44BEF">
        <w:rPr>
          <w:rFonts w:eastAsiaTheme="minorEastAsia"/>
          <w:b/>
          <w:szCs w:val="20"/>
          <w:lang w:eastAsia="zh-CN"/>
        </w:rPr>
        <w:t xml:space="preserve"> </w:t>
      </w:r>
      <w:r>
        <w:rPr>
          <w:rFonts w:eastAsiaTheme="minorEastAsia"/>
          <w:b/>
          <w:szCs w:val="20"/>
          <w:lang w:eastAsia="zh-CN"/>
        </w:rPr>
        <w:t>6</w:t>
      </w:r>
      <w:r w:rsidRPr="00A44BEF">
        <w:rPr>
          <w:rFonts w:eastAsiaTheme="minorEastAsia"/>
          <w:b/>
          <w:szCs w:val="20"/>
          <w:lang w:eastAsia="zh-CN"/>
        </w:rPr>
        <w:t xml:space="preserve"> symbols; </w:t>
      </w:r>
      <w:proofErr w:type="gramStart"/>
      <w:r w:rsidRPr="00A44BEF">
        <w:rPr>
          <w:rFonts w:eastAsiaTheme="minorEastAsia"/>
          <w:b/>
          <w:szCs w:val="20"/>
          <w:lang w:eastAsia="zh-CN"/>
        </w:rPr>
        <w:t>Otherwise</w:t>
      </w:r>
      <w:proofErr w:type="gramEnd"/>
      <w:r w:rsidRPr="00A44BEF">
        <w:rPr>
          <w:rFonts w:eastAsiaTheme="minorEastAsia"/>
          <w:b/>
          <w:szCs w:val="20"/>
          <w:lang w:eastAsia="zh-CN"/>
        </w:rPr>
        <w:t>, one DMRS symbol per frequency-hop</w:t>
      </w:r>
      <w:r w:rsidR="00D7263F">
        <w:rPr>
          <w:rFonts w:eastAsiaTheme="minorEastAsia" w:hint="eastAsia"/>
          <w:b/>
          <w:szCs w:val="20"/>
          <w:lang w:eastAsia="zh-CN"/>
        </w:rPr>
        <w:t>. Y is FFS.</w:t>
      </w:r>
    </w:p>
    <w:p w:rsidR="002134E5" w:rsidRPr="003D2973" w:rsidRDefault="002134E5" w:rsidP="00C43593">
      <w:pPr>
        <w:pStyle w:val="1"/>
        <w:keepLines/>
        <w:numPr>
          <w:ilvl w:val="0"/>
          <w:numId w:val="5"/>
        </w:numPr>
        <w:pBdr>
          <w:top w:val="single" w:sz="12" w:space="3" w:color="auto"/>
        </w:pBdr>
        <w:overflowPunct w:val="0"/>
        <w:autoSpaceDE w:val="0"/>
        <w:autoSpaceDN w:val="0"/>
        <w:adjustRightInd w:val="0"/>
        <w:spacing w:before="240" w:after="180"/>
        <w:textAlignment w:val="baseline"/>
        <w:rPr>
          <w:rFonts w:ascii="Times New Roman" w:hAnsi="Times New Roman" w:cs="Times New Roman"/>
          <w:b w:val="0"/>
          <w:bCs w:val="0"/>
          <w:kern w:val="0"/>
          <w:sz w:val="36"/>
          <w:szCs w:val="20"/>
          <w:lang w:val="fr-FR"/>
        </w:rPr>
      </w:pPr>
      <w:r w:rsidRPr="003D2973">
        <w:rPr>
          <w:rFonts w:ascii="Times New Roman" w:hAnsi="Times New Roman" w:cs="Times New Roman"/>
          <w:b w:val="0"/>
          <w:bCs w:val="0"/>
          <w:kern w:val="0"/>
          <w:sz w:val="36"/>
          <w:szCs w:val="20"/>
          <w:lang w:val="fr-FR"/>
        </w:rPr>
        <w:t xml:space="preserve">PUCCH </w:t>
      </w:r>
      <w:r w:rsidR="00C43593" w:rsidRPr="003D2973">
        <w:rPr>
          <w:rFonts w:ascii="Times New Roman" w:hAnsi="Times New Roman" w:cs="Times New Roman"/>
          <w:b w:val="0"/>
          <w:bCs w:val="0"/>
          <w:kern w:val="0"/>
          <w:sz w:val="36"/>
          <w:szCs w:val="20"/>
          <w:lang w:val="fr-FR"/>
        </w:rPr>
        <w:t xml:space="preserve">structure </w:t>
      </w:r>
      <w:r w:rsidRPr="003D2973">
        <w:rPr>
          <w:rFonts w:ascii="Times New Roman" w:hAnsi="Times New Roman" w:cs="Times New Roman"/>
          <w:b w:val="0"/>
          <w:bCs w:val="0"/>
          <w:kern w:val="0"/>
          <w:sz w:val="36"/>
          <w:szCs w:val="20"/>
          <w:lang w:val="fr-FR"/>
        </w:rPr>
        <w:t>for supporting multiplexing of users</w:t>
      </w:r>
    </w:p>
    <w:p w:rsidR="006003CE" w:rsidRPr="003D2973" w:rsidRDefault="006003CE" w:rsidP="00CD4CD0">
      <w:pPr>
        <w:spacing w:afterLines="50" w:after="120"/>
        <w:rPr>
          <w:rFonts w:eastAsia="MS Mincho"/>
          <w:iCs/>
          <w:szCs w:val="20"/>
          <w:lang w:eastAsia="ja-JP"/>
        </w:rPr>
      </w:pPr>
      <w:r w:rsidRPr="003D2973">
        <w:rPr>
          <w:rFonts w:eastAsia="宋体"/>
          <w:iCs/>
          <w:szCs w:val="20"/>
          <w:lang w:eastAsia="zh-CN"/>
        </w:rPr>
        <w:t>It is agreed that f</w:t>
      </w:r>
      <w:r w:rsidRPr="003D2973">
        <w:rPr>
          <w:rFonts w:eastAsia="MS Mincho"/>
          <w:iCs/>
          <w:szCs w:val="20"/>
          <w:lang w:eastAsia="ja-JP"/>
        </w:rPr>
        <w:t>or the format of long PUCCH supporting multiplexing of users, target to select one from:</w:t>
      </w:r>
    </w:p>
    <w:p w:rsidR="006003CE" w:rsidRPr="003D2973" w:rsidRDefault="006003CE" w:rsidP="009F4EDE">
      <w:pPr>
        <w:numPr>
          <w:ilvl w:val="0"/>
          <w:numId w:val="22"/>
        </w:numPr>
        <w:rPr>
          <w:rFonts w:eastAsia="MS Mincho"/>
          <w:iCs/>
          <w:szCs w:val="20"/>
          <w:lang w:eastAsia="ja-JP"/>
        </w:rPr>
      </w:pPr>
      <w:r w:rsidRPr="003D2973">
        <w:rPr>
          <w:rFonts w:eastAsia="MS Mincho"/>
          <w:iCs/>
          <w:szCs w:val="20"/>
          <w:lang w:eastAsia="ja-JP"/>
        </w:rPr>
        <w:t>Alt.2: User multiplexing is realized by pre-DFT-OCC.</w:t>
      </w:r>
    </w:p>
    <w:p w:rsidR="006003CE" w:rsidRPr="003D2973" w:rsidRDefault="006003CE" w:rsidP="009F4EDE">
      <w:pPr>
        <w:numPr>
          <w:ilvl w:val="1"/>
          <w:numId w:val="22"/>
        </w:numPr>
        <w:rPr>
          <w:rFonts w:eastAsia="MS Mincho"/>
          <w:iCs/>
          <w:szCs w:val="20"/>
          <w:lang w:eastAsia="ja-JP"/>
        </w:rPr>
      </w:pPr>
      <w:r w:rsidRPr="003D2973">
        <w:rPr>
          <w:rFonts w:eastAsia="MS Mincho"/>
          <w:iCs/>
          <w:szCs w:val="20"/>
          <w:lang w:eastAsia="ja-JP"/>
        </w:rPr>
        <w:t>Similar to LTE PUCCH format 5, Alt 2 applies orthogonal code before DFT operation. [1 1] and [1 -1] is used for two users as orthogonal code.</w:t>
      </w:r>
    </w:p>
    <w:p w:rsidR="006003CE" w:rsidRPr="003D2973" w:rsidRDefault="006003CE" w:rsidP="009F4EDE">
      <w:pPr>
        <w:numPr>
          <w:ilvl w:val="0"/>
          <w:numId w:val="22"/>
        </w:numPr>
        <w:rPr>
          <w:rFonts w:eastAsia="MS Mincho"/>
          <w:iCs/>
          <w:szCs w:val="20"/>
          <w:lang w:eastAsia="ja-JP"/>
        </w:rPr>
      </w:pPr>
      <w:r w:rsidRPr="003D2973">
        <w:rPr>
          <w:rFonts w:eastAsia="MS Mincho"/>
          <w:iCs/>
          <w:szCs w:val="20"/>
          <w:lang w:eastAsia="ja-JP"/>
        </w:rPr>
        <w:t>Alt.3: User multiplexing is realized by FDM within the PRB.</w:t>
      </w:r>
    </w:p>
    <w:p w:rsidR="006003CE" w:rsidRPr="003D2973" w:rsidRDefault="006003CE" w:rsidP="009F4EDE">
      <w:pPr>
        <w:numPr>
          <w:ilvl w:val="1"/>
          <w:numId w:val="22"/>
        </w:numPr>
        <w:rPr>
          <w:rFonts w:eastAsia="MS Mincho"/>
          <w:iCs/>
          <w:szCs w:val="20"/>
          <w:lang w:eastAsia="ja-JP"/>
        </w:rPr>
      </w:pPr>
      <w:r w:rsidRPr="003D2973">
        <w:rPr>
          <w:rFonts w:eastAsiaTheme="minorEastAsia"/>
          <w:iCs/>
          <w:szCs w:val="20"/>
          <w:lang w:eastAsia="zh-CN"/>
        </w:rPr>
        <w:t>IFDMA structure with comb size=2 is used for</w:t>
      </w:r>
      <w:r w:rsidR="00264622">
        <w:rPr>
          <w:rFonts w:eastAsiaTheme="minorEastAsia"/>
          <w:iCs/>
          <w:szCs w:val="20"/>
          <w:lang w:eastAsia="zh-CN"/>
        </w:rPr>
        <w:t xml:space="preserve"> DMRS and UCI part</w:t>
      </w:r>
      <w:r w:rsidR="00D7263F">
        <w:rPr>
          <w:rFonts w:eastAsiaTheme="minorEastAsia" w:hint="eastAsia"/>
          <w:iCs/>
          <w:szCs w:val="20"/>
          <w:lang w:eastAsia="zh-CN"/>
        </w:rPr>
        <w:t>s</w:t>
      </w:r>
      <w:r w:rsidR="00264622">
        <w:rPr>
          <w:rFonts w:eastAsiaTheme="minorEastAsia"/>
          <w:iCs/>
          <w:szCs w:val="20"/>
          <w:lang w:eastAsia="zh-CN"/>
        </w:rPr>
        <w:t xml:space="preserve"> in the</w:t>
      </w:r>
      <w:r w:rsidRPr="003D2973">
        <w:rPr>
          <w:rFonts w:eastAsiaTheme="minorEastAsia"/>
          <w:iCs/>
          <w:szCs w:val="20"/>
          <w:lang w:eastAsia="zh-CN"/>
        </w:rPr>
        <w:t xml:space="preserve"> simulation.</w:t>
      </w:r>
    </w:p>
    <w:p w:rsidR="00060FDC" w:rsidRDefault="006003CE" w:rsidP="009443E7">
      <w:pPr>
        <w:spacing w:beforeLines="50" w:before="120"/>
        <w:jc w:val="both"/>
        <w:rPr>
          <w:rFonts w:eastAsiaTheme="minorEastAsia"/>
          <w:lang w:eastAsia="zh-CN"/>
        </w:rPr>
      </w:pPr>
      <w:r w:rsidRPr="003D2973">
        <w:rPr>
          <w:rFonts w:eastAsia="宋体"/>
          <w:iCs/>
          <w:szCs w:val="20"/>
          <w:lang w:eastAsia="zh-CN"/>
        </w:rPr>
        <w:t xml:space="preserve">For </w:t>
      </w:r>
      <w:r w:rsidR="00AF1070" w:rsidRPr="003D2973">
        <w:rPr>
          <w:rFonts w:eastAsia="宋体"/>
          <w:iCs/>
          <w:szCs w:val="20"/>
          <w:lang w:eastAsia="zh-CN"/>
        </w:rPr>
        <w:t>a</w:t>
      </w:r>
      <w:r w:rsidRPr="003D2973">
        <w:rPr>
          <w:rFonts w:eastAsia="宋体"/>
          <w:iCs/>
          <w:szCs w:val="20"/>
          <w:lang w:eastAsia="zh-CN"/>
        </w:rPr>
        <w:t>lt 2</w:t>
      </w:r>
      <w:r w:rsidR="0060685F" w:rsidRPr="003D2973">
        <w:rPr>
          <w:rFonts w:eastAsia="宋体"/>
          <w:iCs/>
          <w:szCs w:val="20"/>
          <w:lang w:eastAsia="zh-CN"/>
        </w:rPr>
        <w:t xml:space="preserve">, </w:t>
      </w:r>
      <w:r w:rsidRPr="003D2973">
        <w:rPr>
          <w:rFonts w:eastAsia="宋体"/>
          <w:iCs/>
          <w:szCs w:val="20"/>
          <w:lang w:eastAsia="zh-CN"/>
        </w:rPr>
        <w:t>it is important to model the power imbalance between two users. 2dB and 6dB are considered respectively in order to model power imbalance introduced by non-ideal power control.</w:t>
      </w:r>
      <w:r w:rsidR="009443E7" w:rsidRPr="003D2973">
        <w:rPr>
          <w:rFonts w:eastAsia="宋体"/>
          <w:iCs/>
          <w:szCs w:val="20"/>
          <w:lang w:eastAsia="zh-CN"/>
        </w:rPr>
        <w:t xml:space="preserve"> </w:t>
      </w:r>
      <w:r w:rsidR="001F5F4A" w:rsidRPr="003D2973">
        <w:rPr>
          <w:rFonts w:eastAsia="宋体"/>
          <w:iCs/>
          <w:szCs w:val="20"/>
          <w:lang w:eastAsia="zh-CN"/>
        </w:rPr>
        <w:t xml:space="preserve">For </w:t>
      </w:r>
      <w:r w:rsidR="00AF1070" w:rsidRPr="003D2973">
        <w:rPr>
          <w:rFonts w:eastAsia="宋体"/>
          <w:iCs/>
          <w:szCs w:val="20"/>
          <w:lang w:eastAsia="zh-CN"/>
        </w:rPr>
        <w:t>a</w:t>
      </w:r>
      <w:r w:rsidR="001F5F4A" w:rsidRPr="003D2973">
        <w:rPr>
          <w:rFonts w:eastAsia="宋体"/>
          <w:iCs/>
          <w:szCs w:val="20"/>
          <w:lang w:eastAsia="zh-CN"/>
        </w:rPr>
        <w:t>lt</w:t>
      </w:r>
      <w:r w:rsidR="0060685F" w:rsidRPr="003D2973">
        <w:rPr>
          <w:rFonts w:eastAsia="宋体"/>
          <w:iCs/>
          <w:szCs w:val="20"/>
          <w:lang w:eastAsia="zh-CN"/>
        </w:rPr>
        <w:t xml:space="preserve"> </w:t>
      </w:r>
      <w:r w:rsidR="001F5F4A" w:rsidRPr="003D2973">
        <w:rPr>
          <w:rFonts w:eastAsia="宋体"/>
          <w:iCs/>
          <w:szCs w:val="20"/>
          <w:lang w:eastAsia="zh-CN"/>
        </w:rPr>
        <w:t>3, because different users are multiplexed in different subcarriers, the power imbalance may not have</w:t>
      </w:r>
      <w:r w:rsidR="0060685F" w:rsidRPr="003D2973">
        <w:rPr>
          <w:rFonts w:eastAsia="宋体"/>
          <w:iCs/>
          <w:szCs w:val="20"/>
          <w:lang w:eastAsia="zh-CN"/>
        </w:rPr>
        <w:t xml:space="preserve"> the</w:t>
      </w:r>
      <w:r w:rsidR="001F5F4A" w:rsidRPr="003D2973">
        <w:rPr>
          <w:rFonts w:eastAsia="宋体"/>
          <w:iCs/>
          <w:szCs w:val="20"/>
          <w:lang w:eastAsia="zh-CN"/>
        </w:rPr>
        <w:t xml:space="preserve"> big impact.</w:t>
      </w:r>
      <w:r w:rsidR="009443E7" w:rsidRPr="003D2973">
        <w:rPr>
          <w:rFonts w:eastAsia="宋体"/>
          <w:iCs/>
          <w:szCs w:val="20"/>
          <w:lang w:eastAsia="zh-CN"/>
        </w:rPr>
        <w:t xml:space="preserve"> </w:t>
      </w:r>
      <w:r w:rsidR="00060FDC" w:rsidRPr="003D2973">
        <w:rPr>
          <w:rFonts w:eastAsia="宋体"/>
          <w:iCs/>
          <w:szCs w:val="20"/>
          <w:lang w:eastAsia="zh-CN"/>
        </w:rPr>
        <w:t xml:space="preserve">The timing differences between two users are not modeled for </w:t>
      </w:r>
      <w:r w:rsidR="009443E7" w:rsidRPr="003D2973">
        <w:rPr>
          <w:rFonts w:eastAsia="宋体"/>
          <w:iCs/>
          <w:szCs w:val="20"/>
          <w:lang w:eastAsia="zh-CN"/>
        </w:rPr>
        <w:t>thes</w:t>
      </w:r>
      <w:r w:rsidR="0060685F" w:rsidRPr="003D2973">
        <w:rPr>
          <w:rFonts w:eastAsia="宋体"/>
          <w:iCs/>
          <w:szCs w:val="20"/>
          <w:lang w:eastAsia="zh-CN"/>
        </w:rPr>
        <w:t>e</w:t>
      </w:r>
      <w:r w:rsidR="00060FDC" w:rsidRPr="003D2973">
        <w:rPr>
          <w:rFonts w:eastAsia="宋体"/>
          <w:iCs/>
          <w:szCs w:val="20"/>
          <w:lang w:eastAsia="zh-CN"/>
        </w:rPr>
        <w:t xml:space="preserve"> alternatives considering the cell radius is not large. </w:t>
      </w:r>
      <w:r w:rsidR="009443E7" w:rsidRPr="003D2973">
        <w:rPr>
          <w:rFonts w:eastAsia="宋体"/>
          <w:iCs/>
          <w:szCs w:val="20"/>
          <w:lang w:eastAsia="zh-CN"/>
        </w:rPr>
        <w:t>For 10-bit payload, RM code is used, while for 40-bit payload</w:t>
      </w:r>
      <w:r w:rsidR="00060FDC" w:rsidRPr="003D2973">
        <w:rPr>
          <w:rFonts w:eastAsia="宋体"/>
          <w:iCs/>
          <w:szCs w:val="20"/>
          <w:lang w:eastAsia="zh-CN"/>
        </w:rPr>
        <w:t>, polar code with 8-bit CRC is used.</w:t>
      </w:r>
      <w:r w:rsidR="00343F5E" w:rsidRPr="003D2973">
        <w:rPr>
          <w:rFonts w:eastAsiaTheme="minorEastAsia"/>
          <w:lang w:eastAsia="zh-CN"/>
        </w:rPr>
        <w:t xml:space="preserve"> Simulation results are listed Annex D.</w:t>
      </w:r>
    </w:p>
    <w:p w:rsidR="000101A5" w:rsidRPr="00DA17E5" w:rsidRDefault="000101A5" w:rsidP="000101A5">
      <w:pPr>
        <w:rPr>
          <w:rFonts w:eastAsia="宋体"/>
          <w:lang w:val="en-GB"/>
        </w:rPr>
      </w:pPr>
      <w:r w:rsidRPr="00D7263F">
        <w:rPr>
          <w:rFonts w:eastAsia="宋体"/>
          <w:noProof/>
          <w:lang w:eastAsia="zh-CN"/>
        </w:rPr>
        <w:drawing>
          <wp:inline distT="0" distB="0" distL="0" distR="0" wp14:anchorId="5C392D4E" wp14:editId="188BE187">
            <wp:extent cx="5761355" cy="1862455"/>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1355" cy="1862455"/>
                    </a:xfrm>
                    <a:prstGeom prst="rect">
                      <a:avLst/>
                    </a:prstGeom>
                    <a:noFill/>
                    <a:ln>
                      <a:noFill/>
                    </a:ln>
                  </pic:spPr>
                </pic:pic>
              </a:graphicData>
            </a:graphic>
          </wp:inline>
        </w:drawing>
      </w:r>
    </w:p>
    <w:p w:rsidR="000101A5" w:rsidRDefault="000101A5" w:rsidP="000101A5">
      <w:pPr>
        <w:pStyle w:val="a5"/>
        <w:jc w:val="center"/>
        <w:rPr>
          <w:rFonts w:ascii="Arial" w:hAnsi="Arial" w:cs="Arial"/>
          <w:b/>
        </w:rPr>
      </w:pPr>
      <w:r w:rsidRPr="003B5372">
        <w:rPr>
          <w:rFonts w:ascii="Arial" w:hAnsi="Arial" w:cs="Arial"/>
          <w:b/>
        </w:rPr>
        <w:t xml:space="preserve">Figure </w:t>
      </w:r>
      <w:r w:rsidRPr="003B5372">
        <w:rPr>
          <w:rFonts w:ascii="Arial" w:hAnsi="Arial" w:cs="Arial"/>
          <w:b/>
        </w:rPr>
        <w:fldChar w:fldCharType="begin"/>
      </w:r>
      <w:r w:rsidRPr="003B5372">
        <w:rPr>
          <w:rFonts w:ascii="Arial" w:hAnsi="Arial" w:cs="Arial"/>
          <w:b/>
        </w:rPr>
        <w:instrText xml:space="preserve"> SEQ Figure \* ARABIC </w:instrText>
      </w:r>
      <w:r w:rsidRPr="003B5372">
        <w:rPr>
          <w:rFonts w:ascii="Arial" w:hAnsi="Arial" w:cs="Arial"/>
          <w:b/>
        </w:rPr>
        <w:fldChar w:fldCharType="separate"/>
      </w:r>
      <w:r>
        <w:rPr>
          <w:rFonts w:ascii="Arial" w:hAnsi="Arial" w:cs="Arial"/>
          <w:b/>
          <w:noProof/>
        </w:rPr>
        <w:t>1</w:t>
      </w:r>
      <w:r w:rsidRPr="003B5372">
        <w:rPr>
          <w:rFonts w:ascii="Arial" w:hAnsi="Arial" w:cs="Arial"/>
          <w:b/>
        </w:rPr>
        <w:fldChar w:fldCharType="end"/>
      </w:r>
      <w:r w:rsidRPr="003B5372">
        <w:rPr>
          <w:rFonts w:ascii="Arial" w:hAnsi="Arial" w:cs="Arial"/>
          <w:b/>
        </w:rPr>
        <w:t xml:space="preserve"> BLER vs SNR for long PUCCH format. 2-users, 10-bits, TDL-C, 300ns</w:t>
      </w:r>
      <w:r>
        <w:rPr>
          <w:rFonts w:ascii="Arial" w:hAnsi="Arial" w:cs="Arial"/>
          <w:b/>
        </w:rPr>
        <w:t>/1000ns</w:t>
      </w:r>
      <w:r w:rsidRPr="003B5372">
        <w:rPr>
          <w:rFonts w:ascii="Arial" w:hAnsi="Arial" w:cs="Arial"/>
          <w:b/>
        </w:rPr>
        <w:t>, 3km/h</w:t>
      </w:r>
    </w:p>
    <w:p w:rsidR="006003CE" w:rsidRDefault="006003CE" w:rsidP="00AF1070">
      <w:pPr>
        <w:spacing w:beforeLines="50" w:before="120"/>
        <w:jc w:val="both"/>
        <w:rPr>
          <w:rFonts w:eastAsia="宋体"/>
          <w:lang w:val="en-GB" w:eastAsia="zh-CN"/>
        </w:rPr>
      </w:pPr>
      <w:r w:rsidRPr="003D2973">
        <w:rPr>
          <w:rFonts w:eastAsia="宋体"/>
          <w:lang w:val="en-GB" w:eastAsia="zh-CN"/>
        </w:rPr>
        <w:t>For 3km/h</w:t>
      </w:r>
      <w:r w:rsidR="00AF1070" w:rsidRPr="003D2973">
        <w:rPr>
          <w:rFonts w:eastAsia="宋体"/>
          <w:lang w:val="en-GB" w:eastAsia="zh-CN"/>
        </w:rPr>
        <w:t xml:space="preserve"> case</w:t>
      </w:r>
      <w:r w:rsidRPr="003D2973">
        <w:rPr>
          <w:rFonts w:eastAsia="宋体"/>
          <w:lang w:val="en-GB" w:eastAsia="zh-CN"/>
        </w:rPr>
        <w:t>, it can be observed that when the DS is 300ns</w:t>
      </w:r>
      <w:r w:rsidR="009003CE" w:rsidRPr="003D2973">
        <w:rPr>
          <w:rFonts w:eastAsia="宋体"/>
          <w:lang w:val="en-GB" w:eastAsia="zh-CN"/>
        </w:rPr>
        <w:t>, alt</w:t>
      </w:r>
      <w:r w:rsidRPr="003D2973">
        <w:rPr>
          <w:rFonts w:eastAsia="宋体"/>
          <w:lang w:val="en-GB" w:eastAsia="zh-CN"/>
        </w:rPr>
        <w:t xml:space="preserve"> 2 and </w:t>
      </w:r>
      <w:r w:rsidR="00AF1070" w:rsidRPr="003D2973">
        <w:rPr>
          <w:rFonts w:eastAsia="宋体"/>
          <w:lang w:val="en-GB" w:eastAsia="zh-CN"/>
        </w:rPr>
        <w:t xml:space="preserve">alt </w:t>
      </w:r>
      <w:r w:rsidRPr="003D2973">
        <w:rPr>
          <w:rFonts w:eastAsia="宋体"/>
          <w:lang w:val="en-GB" w:eastAsia="zh-CN"/>
        </w:rPr>
        <w:t>3</w:t>
      </w:r>
      <w:r w:rsidR="00303E7D" w:rsidRPr="003D2973">
        <w:rPr>
          <w:rFonts w:eastAsia="宋体"/>
          <w:lang w:val="en-GB" w:eastAsia="zh-CN"/>
        </w:rPr>
        <w:t xml:space="preserve"> </w:t>
      </w:r>
      <w:r w:rsidRPr="003D2973">
        <w:rPr>
          <w:rFonts w:eastAsia="宋体"/>
          <w:lang w:val="en-GB" w:eastAsia="zh-CN"/>
        </w:rPr>
        <w:t xml:space="preserve">have </w:t>
      </w:r>
      <w:r w:rsidR="00AF1070" w:rsidRPr="003D2973">
        <w:rPr>
          <w:rFonts w:eastAsia="宋体"/>
          <w:lang w:val="en-GB" w:eastAsia="zh-CN"/>
        </w:rPr>
        <w:t xml:space="preserve">the </w:t>
      </w:r>
      <w:r w:rsidRPr="003D2973">
        <w:rPr>
          <w:rFonts w:eastAsia="宋体"/>
          <w:lang w:val="en-GB" w:eastAsia="zh-CN"/>
        </w:rPr>
        <w:t>similar performance. Even if power imbalance is considered, the performance degradation is not significant.</w:t>
      </w:r>
      <w:r w:rsidR="00AF1070" w:rsidRPr="003D2973">
        <w:rPr>
          <w:rFonts w:eastAsia="宋体"/>
          <w:lang w:val="en-GB" w:eastAsia="zh-CN"/>
        </w:rPr>
        <w:t xml:space="preserve"> </w:t>
      </w:r>
      <w:r w:rsidRPr="003D2973">
        <w:rPr>
          <w:rFonts w:eastAsia="宋体"/>
          <w:lang w:val="en-GB" w:eastAsia="zh-CN"/>
        </w:rPr>
        <w:t>However, when the DS is 1000ns, alt 2</w:t>
      </w:r>
      <w:r w:rsidR="00303E7D" w:rsidRPr="003D2973">
        <w:rPr>
          <w:rFonts w:eastAsia="宋体"/>
          <w:lang w:val="en-GB" w:eastAsia="zh-CN"/>
        </w:rPr>
        <w:t xml:space="preserve"> </w:t>
      </w:r>
      <w:r w:rsidRPr="003D2973">
        <w:rPr>
          <w:rFonts w:eastAsia="宋体"/>
          <w:lang w:val="en-GB" w:eastAsia="zh-CN"/>
        </w:rPr>
        <w:t>(pre</w:t>
      </w:r>
      <w:r w:rsidR="00AF1070" w:rsidRPr="003D2973">
        <w:rPr>
          <w:rFonts w:eastAsia="宋体"/>
          <w:lang w:val="en-GB" w:eastAsia="zh-CN"/>
        </w:rPr>
        <w:t>-</w:t>
      </w:r>
      <w:r w:rsidRPr="003D2973">
        <w:rPr>
          <w:rFonts w:eastAsia="宋体"/>
          <w:lang w:val="en-GB" w:eastAsia="zh-CN"/>
        </w:rPr>
        <w:t>DFT OCC) are sensitive to power imbalance, alt 3(IFDMA) is not sensitive to</w:t>
      </w:r>
      <w:r w:rsidR="00303E7D" w:rsidRPr="003D2973">
        <w:rPr>
          <w:rFonts w:eastAsia="宋体"/>
          <w:lang w:val="en-GB" w:eastAsia="zh-CN"/>
        </w:rPr>
        <w:t xml:space="preserve"> power imbalance due to the </w:t>
      </w:r>
      <w:proofErr w:type="spellStart"/>
      <w:r w:rsidR="00DC42FD" w:rsidRPr="003D2973">
        <w:rPr>
          <w:rFonts w:eastAsia="宋体"/>
          <w:lang w:val="en-GB" w:eastAsia="zh-CN"/>
        </w:rPr>
        <w:t>orthogonality</w:t>
      </w:r>
      <w:proofErr w:type="spellEnd"/>
      <w:r w:rsidR="00303E7D" w:rsidRPr="003D2973">
        <w:rPr>
          <w:rFonts w:eastAsia="宋体"/>
          <w:lang w:val="en-GB" w:eastAsia="zh-CN"/>
        </w:rPr>
        <w:t xml:space="preserve"> in frequency domain.</w:t>
      </w:r>
    </w:p>
    <w:p w:rsidR="00303E7D" w:rsidRDefault="00303E7D" w:rsidP="00CD4CD0">
      <w:pPr>
        <w:spacing w:beforeLines="50" w:before="120" w:afterLines="50" w:after="120"/>
        <w:rPr>
          <w:rFonts w:eastAsia="宋体"/>
          <w:b/>
          <w:lang w:val="en-GB" w:eastAsia="zh-CN"/>
        </w:rPr>
      </w:pPr>
      <w:r w:rsidRPr="003D2973">
        <w:rPr>
          <w:rFonts w:eastAsia="宋体"/>
          <w:b/>
          <w:lang w:val="en-GB" w:eastAsia="zh-CN"/>
        </w:rPr>
        <w:t xml:space="preserve">Observation </w:t>
      </w:r>
      <w:r w:rsidR="007C197C" w:rsidRPr="003D2973">
        <w:rPr>
          <w:rFonts w:eastAsia="宋体"/>
          <w:b/>
          <w:lang w:val="en-GB" w:eastAsia="zh-CN"/>
        </w:rPr>
        <w:t>4</w:t>
      </w:r>
      <w:r w:rsidRPr="003D2973">
        <w:rPr>
          <w:rFonts w:eastAsia="宋体"/>
          <w:b/>
          <w:lang w:val="en-GB" w:eastAsia="zh-CN"/>
        </w:rPr>
        <w:t>: pre</w:t>
      </w:r>
      <w:r w:rsidR="005076CA" w:rsidRPr="003D2973">
        <w:rPr>
          <w:rFonts w:eastAsia="宋体"/>
          <w:b/>
          <w:lang w:val="en-GB" w:eastAsia="zh-CN"/>
        </w:rPr>
        <w:t xml:space="preserve">-DFT </w:t>
      </w:r>
      <w:r w:rsidRPr="003D2973">
        <w:rPr>
          <w:rFonts w:eastAsia="宋体"/>
          <w:b/>
          <w:lang w:val="en-GB" w:eastAsia="zh-CN"/>
        </w:rPr>
        <w:t>OCC is sensitive to power imbalance</w:t>
      </w:r>
      <w:r w:rsidR="003C64FE" w:rsidRPr="003D2973">
        <w:rPr>
          <w:rFonts w:eastAsia="宋体"/>
          <w:b/>
          <w:lang w:val="en-GB" w:eastAsia="zh-CN"/>
        </w:rPr>
        <w:t>.</w:t>
      </w:r>
      <w:r w:rsidRPr="003D2973">
        <w:rPr>
          <w:rFonts w:eastAsia="宋体"/>
          <w:b/>
          <w:lang w:val="en-GB" w:eastAsia="zh-CN"/>
        </w:rPr>
        <w:t xml:space="preserve"> </w:t>
      </w:r>
    </w:p>
    <w:p w:rsidR="000101A5" w:rsidRDefault="000101A5" w:rsidP="000101A5">
      <w:pPr>
        <w:spacing w:beforeLines="50" w:before="120"/>
        <w:jc w:val="both"/>
        <w:rPr>
          <w:rFonts w:eastAsia="宋体"/>
          <w:lang w:val="en-GB" w:eastAsia="zh-CN"/>
        </w:rPr>
      </w:pPr>
      <w:r w:rsidRPr="0099363C">
        <w:rPr>
          <w:noProof/>
          <w:lang w:eastAsia="zh-CN"/>
        </w:rPr>
        <w:lastRenderedPageBreak/>
        <w:drawing>
          <wp:inline distT="0" distB="0" distL="0" distR="0" wp14:anchorId="6941D95C" wp14:editId="1E3C8A3F">
            <wp:extent cx="5274310" cy="2940889"/>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74310" cy="2940889"/>
                    </a:xfrm>
                    <a:prstGeom prst="rect">
                      <a:avLst/>
                    </a:prstGeom>
                    <a:noFill/>
                    <a:ln>
                      <a:noFill/>
                    </a:ln>
                  </pic:spPr>
                </pic:pic>
              </a:graphicData>
            </a:graphic>
          </wp:inline>
        </w:drawing>
      </w:r>
    </w:p>
    <w:p w:rsidR="000101A5" w:rsidRDefault="000101A5" w:rsidP="000101A5">
      <w:pPr>
        <w:pStyle w:val="a5"/>
        <w:jc w:val="center"/>
        <w:rPr>
          <w:rFonts w:ascii="Arial" w:hAnsi="Arial" w:cs="Arial"/>
          <w:b/>
        </w:rPr>
      </w:pPr>
      <w:r w:rsidRPr="003B5372">
        <w:rPr>
          <w:rFonts w:ascii="Arial" w:hAnsi="Arial" w:cs="Arial"/>
          <w:b/>
        </w:rPr>
        <w:t xml:space="preserve">Figure </w:t>
      </w:r>
      <w:r w:rsidRPr="003B5372">
        <w:rPr>
          <w:rFonts w:ascii="Arial" w:hAnsi="Arial" w:cs="Arial"/>
          <w:b/>
        </w:rPr>
        <w:fldChar w:fldCharType="begin"/>
      </w:r>
      <w:r w:rsidRPr="003B5372">
        <w:rPr>
          <w:rFonts w:ascii="Arial" w:hAnsi="Arial" w:cs="Arial"/>
          <w:b/>
        </w:rPr>
        <w:instrText xml:space="preserve"> SEQ Figure \* ARABIC </w:instrText>
      </w:r>
      <w:r w:rsidRPr="003B5372">
        <w:rPr>
          <w:rFonts w:ascii="Arial" w:hAnsi="Arial" w:cs="Arial"/>
          <w:b/>
        </w:rPr>
        <w:fldChar w:fldCharType="separate"/>
      </w:r>
      <w:r>
        <w:rPr>
          <w:rFonts w:ascii="Arial" w:hAnsi="Arial" w:cs="Arial"/>
          <w:b/>
          <w:noProof/>
        </w:rPr>
        <w:t>2</w:t>
      </w:r>
      <w:r w:rsidRPr="003B5372">
        <w:rPr>
          <w:rFonts w:ascii="Arial" w:hAnsi="Arial" w:cs="Arial"/>
          <w:b/>
        </w:rPr>
        <w:fldChar w:fldCharType="end"/>
      </w:r>
      <w:r w:rsidRPr="003B5372">
        <w:rPr>
          <w:rFonts w:ascii="Arial" w:hAnsi="Arial" w:cs="Arial"/>
          <w:b/>
        </w:rPr>
        <w:t xml:space="preserve"> BLER vs SNR f</w:t>
      </w:r>
      <w:r>
        <w:rPr>
          <w:rFonts w:ascii="Arial" w:hAnsi="Arial" w:cs="Arial"/>
          <w:b/>
        </w:rPr>
        <w:t>or long PUCCH format. 2-users, 4</w:t>
      </w:r>
      <w:r w:rsidRPr="003B5372">
        <w:rPr>
          <w:rFonts w:ascii="Arial" w:hAnsi="Arial" w:cs="Arial"/>
          <w:b/>
        </w:rPr>
        <w:t>0-bits, TDL-C, 300ns, 3km/h</w:t>
      </w:r>
    </w:p>
    <w:p w:rsidR="003F250B" w:rsidRPr="003D2973" w:rsidRDefault="00303E7D" w:rsidP="003C64FE">
      <w:pPr>
        <w:jc w:val="both"/>
        <w:rPr>
          <w:rFonts w:eastAsia="宋体"/>
          <w:lang w:val="en-GB" w:eastAsia="zh-CN"/>
        </w:rPr>
      </w:pPr>
      <w:r w:rsidRPr="003D2973">
        <w:rPr>
          <w:rFonts w:eastAsia="宋体"/>
          <w:lang w:val="en-GB" w:eastAsia="zh-CN"/>
        </w:rPr>
        <w:t xml:space="preserve">For both 40-bit and 10-bit UCI payload, </w:t>
      </w:r>
      <w:r w:rsidR="003C64FE" w:rsidRPr="003D2973">
        <w:rPr>
          <w:rFonts w:eastAsia="宋体"/>
          <w:lang w:val="en-GB" w:eastAsia="zh-CN"/>
        </w:rPr>
        <w:t>a</w:t>
      </w:r>
      <w:r w:rsidRPr="003D2973">
        <w:rPr>
          <w:rFonts w:eastAsia="宋体"/>
          <w:lang w:val="en-GB" w:eastAsia="zh-CN"/>
        </w:rPr>
        <w:t xml:space="preserve">lt 3 (IFDMA) and </w:t>
      </w:r>
      <w:r w:rsidR="003C64FE" w:rsidRPr="003D2973">
        <w:rPr>
          <w:rFonts w:eastAsia="宋体"/>
          <w:lang w:val="en-GB" w:eastAsia="zh-CN"/>
        </w:rPr>
        <w:t>a</w:t>
      </w:r>
      <w:r w:rsidRPr="003D2973">
        <w:rPr>
          <w:rFonts w:eastAsia="宋体"/>
          <w:lang w:val="en-GB" w:eastAsia="zh-CN"/>
        </w:rPr>
        <w:t>lt 2 (pre</w:t>
      </w:r>
      <w:r w:rsidR="003C64FE" w:rsidRPr="003D2973">
        <w:rPr>
          <w:rFonts w:eastAsia="宋体"/>
          <w:lang w:val="en-GB" w:eastAsia="zh-CN"/>
        </w:rPr>
        <w:t>-DFT OCC) have the</w:t>
      </w:r>
      <w:r w:rsidRPr="003D2973">
        <w:rPr>
          <w:rFonts w:eastAsia="宋体"/>
          <w:lang w:val="en-GB" w:eastAsia="zh-CN"/>
        </w:rPr>
        <w:t xml:space="preserve"> similar performance </w:t>
      </w:r>
      <w:r w:rsidR="003F250B" w:rsidRPr="003D2973">
        <w:rPr>
          <w:rFonts w:eastAsia="宋体"/>
          <w:lang w:val="en-GB" w:eastAsia="zh-CN"/>
        </w:rPr>
        <w:t>when DS</w:t>
      </w:r>
      <w:r w:rsidR="003C64FE" w:rsidRPr="003D2973">
        <w:rPr>
          <w:rFonts w:eastAsia="宋体"/>
          <w:lang w:val="en-GB" w:eastAsia="zh-CN"/>
        </w:rPr>
        <w:t xml:space="preserve"> with </w:t>
      </w:r>
      <w:r w:rsidR="003F250B" w:rsidRPr="003D2973">
        <w:rPr>
          <w:rFonts w:eastAsia="宋体"/>
          <w:lang w:val="en-GB" w:eastAsia="zh-CN"/>
        </w:rPr>
        <w:t>300ns,</w:t>
      </w:r>
      <w:r w:rsidR="000424CE" w:rsidRPr="003D2973">
        <w:rPr>
          <w:rFonts w:eastAsia="宋体"/>
          <w:lang w:val="en-GB" w:eastAsia="zh-CN"/>
        </w:rPr>
        <w:t xml:space="preserve"> </w:t>
      </w:r>
      <w:r w:rsidR="003F250B" w:rsidRPr="003D2973">
        <w:rPr>
          <w:rFonts w:eastAsia="宋体"/>
          <w:lang w:val="en-GB" w:eastAsia="zh-CN"/>
        </w:rPr>
        <w:t>even</w:t>
      </w:r>
      <w:r w:rsidR="003C64FE" w:rsidRPr="003D2973">
        <w:rPr>
          <w:rFonts w:eastAsia="宋体"/>
          <w:lang w:val="en-GB" w:eastAsia="zh-CN"/>
        </w:rPr>
        <w:t xml:space="preserve"> when</w:t>
      </w:r>
      <w:r w:rsidR="003F250B" w:rsidRPr="003D2973">
        <w:rPr>
          <w:rFonts w:eastAsia="宋体"/>
          <w:lang w:val="en-GB" w:eastAsia="zh-CN"/>
        </w:rPr>
        <w:t xml:space="preserve"> power imbalance is considered. And for 10-bit UCI payload</w:t>
      </w:r>
      <w:r w:rsidR="00306385" w:rsidRPr="003D2973">
        <w:rPr>
          <w:rFonts w:eastAsia="宋体"/>
          <w:lang w:val="en-GB" w:eastAsia="zh-CN"/>
        </w:rPr>
        <w:t xml:space="preserve"> with </w:t>
      </w:r>
      <w:r w:rsidR="003F250B" w:rsidRPr="003D2973">
        <w:rPr>
          <w:rFonts w:eastAsia="宋体"/>
          <w:lang w:val="en-GB" w:eastAsia="zh-CN"/>
        </w:rPr>
        <w:t xml:space="preserve">3km/h, it can be observed that when the DS is 300ns, alt 2 and </w:t>
      </w:r>
      <w:r w:rsidR="00306385" w:rsidRPr="003D2973">
        <w:rPr>
          <w:rFonts w:eastAsia="宋体"/>
          <w:lang w:val="en-GB" w:eastAsia="zh-CN"/>
        </w:rPr>
        <w:t xml:space="preserve">alt </w:t>
      </w:r>
      <w:r w:rsidR="003F250B" w:rsidRPr="003D2973">
        <w:rPr>
          <w:rFonts w:eastAsia="宋体"/>
          <w:lang w:val="en-GB" w:eastAsia="zh-CN"/>
        </w:rPr>
        <w:t xml:space="preserve">3 </w:t>
      </w:r>
      <w:r w:rsidR="000101A5">
        <w:rPr>
          <w:rFonts w:eastAsia="宋体"/>
          <w:lang w:val="en-GB" w:eastAsia="zh-CN"/>
        </w:rPr>
        <w:t xml:space="preserve">also </w:t>
      </w:r>
      <w:r w:rsidR="003F250B" w:rsidRPr="003D2973">
        <w:rPr>
          <w:rFonts w:eastAsia="宋体"/>
          <w:lang w:val="en-GB" w:eastAsia="zh-CN"/>
        </w:rPr>
        <w:t xml:space="preserve">have </w:t>
      </w:r>
      <w:r w:rsidR="00306385" w:rsidRPr="003D2973">
        <w:rPr>
          <w:rFonts w:eastAsia="宋体"/>
          <w:lang w:val="en-GB" w:eastAsia="zh-CN"/>
        </w:rPr>
        <w:t xml:space="preserve">the </w:t>
      </w:r>
      <w:r w:rsidR="003F250B" w:rsidRPr="003D2973">
        <w:rPr>
          <w:rFonts w:eastAsia="宋体"/>
          <w:lang w:val="en-GB" w:eastAsia="zh-CN"/>
        </w:rPr>
        <w:t>similar performance, even power imbalance is considered.</w:t>
      </w:r>
    </w:p>
    <w:p w:rsidR="003F250B" w:rsidRPr="003D2973" w:rsidRDefault="003F250B" w:rsidP="00306385">
      <w:pPr>
        <w:spacing w:before="120"/>
        <w:rPr>
          <w:rFonts w:eastAsia="宋体"/>
          <w:lang w:val="en-GB" w:eastAsia="zh-CN"/>
        </w:rPr>
      </w:pPr>
      <w:r w:rsidRPr="003D2973">
        <w:rPr>
          <w:rFonts w:eastAsia="宋体"/>
          <w:b/>
          <w:lang w:val="en-GB" w:eastAsia="zh-CN"/>
        </w:rPr>
        <w:t xml:space="preserve">Observation </w:t>
      </w:r>
      <w:r w:rsidR="007C197C" w:rsidRPr="003D2973">
        <w:rPr>
          <w:rFonts w:eastAsia="宋体"/>
          <w:b/>
          <w:lang w:val="en-GB" w:eastAsia="zh-CN"/>
        </w:rPr>
        <w:t>5</w:t>
      </w:r>
      <w:r w:rsidRPr="003D2973">
        <w:rPr>
          <w:rFonts w:eastAsia="宋体"/>
          <w:b/>
          <w:lang w:val="en-GB" w:eastAsia="zh-CN"/>
        </w:rPr>
        <w:t xml:space="preserve">: For small/medium DS and low UE speed, </w:t>
      </w:r>
      <w:r w:rsidR="00306385" w:rsidRPr="003D2973">
        <w:rPr>
          <w:rFonts w:eastAsia="宋体"/>
          <w:b/>
          <w:lang w:val="en-GB" w:eastAsia="zh-CN"/>
        </w:rPr>
        <w:t>a</w:t>
      </w:r>
      <w:r w:rsidRPr="003D2973">
        <w:rPr>
          <w:rFonts w:eastAsia="宋体"/>
          <w:b/>
          <w:lang w:val="en-GB" w:eastAsia="zh-CN"/>
        </w:rPr>
        <w:t>lt 2</w:t>
      </w:r>
      <w:r w:rsidR="00306385" w:rsidRPr="003D2973">
        <w:rPr>
          <w:rFonts w:eastAsia="宋体"/>
          <w:b/>
          <w:lang w:val="en-GB" w:eastAsia="zh-CN"/>
        </w:rPr>
        <w:t xml:space="preserve"> and alt </w:t>
      </w:r>
      <w:r w:rsidRPr="003D2973">
        <w:rPr>
          <w:rFonts w:eastAsia="宋体"/>
          <w:b/>
          <w:lang w:val="en-GB" w:eastAsia="zh-CN"/>
        </w:rPr>
        <w:t>3</w:t>
      </w:r>
      <w:r w:rsidR="00306385" w:rsidRPr="003D2973">
        <w:rPr>
          <w:rFonts w:eastAsia="宋体"/>
          <w:b/>
          <w:lang w:val="en-GB" w:eastAsia="zh-CN"/>
        </w:rPr>
        <w:t xml:space="preserve"> </w:t>
      </w:r>
      <w:r w:rsidRPr="003D2973">
        <w:rPr>
          <w:rFonts w:eastAsia="宋体"/>
          <w:b/>
          <w:lang w:val="en-GB" w:eastAsia="zh-CN"/>
        </w:rPr>
        <w:t xml:space="preserve">have </w:t>
      </w:r>
      <w:r w:rsidR="00306385" w:rsidRPr="003D2973">
        <w:rPr>
          <w:rFonts w:eastAsia="宋体"/>
          <w:b/>
          <w:lang w:val="en-GB" w:eastAsia="zh-CN"/>
        </w:rPr>
        <w:t xml:space="preserve">the </w:t>
      </w:r>
      <w:r w:rsidRPr="003D2973">
        <w:rPr>
          <w:rFonts w:eastAsia="宋体"/>
          <w:b/>
          <w:lang w:val="en-GB" w:eastAsia="zh-CN"/>
        </w:rPr>
        <w:t>similar performance.</w:t>
      </w:r>
    </w:p>
    <w:p w:rsidR="006B1871" w:rsidRPr="003D2973" w:rsidRDefault="006B1871" w:rsidP="00BE2481">
      <w:pPr>
        <w:rPr>
          <w:rFonts w:eastAsia="宋体"/>
          <w:iCs/>
          <w:szCs w:val="20"/>
          <w:lang w:eastAsia="zh-CN"/>
        </w:rPr>
      </w:pPr>
    </w:p>
    <w:p w:rsidR="006B1871" w:rsidRPr="003D2973" w:rsidRDefault="003B7AAA" w:rsidP="006B1871">
      <w:pPr>
        <w:jc w:val="center"/>
      </w:pPr>
      <w:r w:rsidRPr="003D2973">
        <w:rPr>
          <w:b/>
        </w:rPr>
        <w:t xml:space="preserve">Table </w:t>
      </w:r>
      <w:r w:rsidRPr="003D2973">
        <w:rPr>
          <w:b/>
        </w:rPr>
        <w:fldChar w:fldCharType="begin"/>
      </w:r>
      <w:r w:rsidRPr="003D2973">
        <w:rPr>
          <w:b/>
        </w:rPr>
        <w:instrText xml:space="preserve"> SEQ Table \* ARABIC </w:instrText>
      </w:r>
      <w:r w:rsidRPr="003D2973">
        <w:rPr>
          <w:b/>
        </w:rPr>
        <w:fldChar w:fldCharType="separate"/>
      </w:r>
      <w:r w:rsidR="00BC51A5" w:rsidRPr="003D2973">
        <w:rPr>
          <w:b/>
          <w:noProof/>
        </w:rPr>
        <w:t>5</w:t>
      </w:r>
      <w:r w:rsidRPr="003D2973">
        <w:rPr>
          <w:b/>
        </w:rPr>
        <w:fldChar w:fldCharType="end"/>
      </w:r>
      <w:r w:rsidRPr="003D2973">
        <w:rPr>
          <w:b/>
        </w:rPr>
        <w:t xml:space="preserve"> </w:t>
      </w:r>
      <w:r w:rsidR="006B1871" w:rsidRPr="003D2973">
        <w:rPr>
          <w:b/>
        </w:rPr>
        <w:t xml:space="preserve"> The required SNR for 1% BLER with 10bits UCI </w:t>
      </w:r>
    </w:p>
    <w:tbl>
      <w:tblPr>
        <w:tblStyle w:val="a7"/>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044"/>
        <w:gridCol w:w="1054"/>
        <w:gridCol w:w="2830"/>
        <w:gridCol w:w="2410"/>
        <w:gridCol w:w="1842"/>
      </w:tblGrid>
      <w:tr w:rsidR="00D878F2" w:rsidRPr="003D2973" w:rsidTr="00D878F2">
        <w:trPr>
          <w:trHeight w:val="105"/>
        </w:trPr>
        <w:tc>
          <w:tcPr>
            <w:tcW w:w="2098" w:type="dxa"/>
            <w:gridSpan w:val="2"/>
            <w:vMerge w:val="restart"/>
          </w:tcPr>
          <w:p w:rsidR="00D878F2" w:rsidRPr="003D2973" w:rsidRDefault="00D878F2" w:rsidP="003B7AAA"/>
        </w:tc>
        <w:tc>
          <w:tcPr>
            <w:tcW w:w="5240" w:type="dxa"/>
            <w:gridSpan w:val="2"/>
            <w:tcBorders>
              <w:right w:val="single" w:sz="4" w:space="0" w:color="auto"/>
            </w:tcBorders>
          </w:tcPr>
          <w:p w:rsidR="00D878F2" w:rsidRPr="003D2973" w:rsidRDefault="00D878F2" w:rsidP="003B7AAA">
            <w:pPr>
              <w:rPr>
                <w:b/>
              </w:rPr>
            </w:pPr>
            <w:r w:rsidRPr="003D2973">
              <w:rPr>
                <w:b/>
              </w:rPr>
              <w:t xml:space="preserve">Alt 2: </w:t>
            </w:r>
            <w:proofErr w:type="spellStart"/>
            <w:r w:rsidRPr="003D2973">
              <w:rPr>
                <w:b/>
              </w:rPr>
              <w:t>PreDFT</w:t>
            </w:r>
            <w:proofErr w:type="spellEnd"/>
          </w:p>
        </w:tc>
        <w:tc>
          <w:tcPr>
            <w:tcW w:w="1842" w:type="dxa"/>
            <w:vMerge w:val="restart"/>
            <w:tcBorders>
              <w:left w:val="single" w:sz="4" w:space="0" w:color="auto"/>
            </w:tcBorders>
          </w:tcPr>
          <w:p w:rsidR="00D878F2" w:rsidRPr="003D2973" w:rsidRDefault="00D878F2" w:rsidP="00D878F2">
            <w:pPr>
              <w:rPr>
                <w:b/>
              </w:rPr>
            </w:pPr>
            <w:r w:rsidRPr="003D2973">
              <w:rPr>
                <w:b/>
              </w:rPr>
              <w:t>Alt 3: IFDMA</w:t>
            </w:r>
          </w:p>
        </w:tc>
      </w:tr>
      <w:tr w:rsidR="00D878F2" w:rsidRPr="003D2973" w:rsidTr="00D878F2">
        <w:trPr>
          <w:trHeight w:val="105"/>
        </w:trPr>
        <w:tc>
          <w:tcPr>
            <w:tcW w:w="2098" w:type="dxa"/>
            <w:gridSpan w:val="2"/>
            <w:vMerge/>
          </w:tcPr>
          <w:p w:rsidR="00D878F2" w:rsidRPr="003D2973" w:rsidRDefault="00D878F2" w:rsidP="003B7AAA"/>
        </w:tc>
        <w:tc>
          <w:tcPr>
            <w:tcW w:w="2830" w:type="dxa"/>
          </w:tcPr>
          <w:p w:rsidR="00D878F2" w:rsidRPr="003D2973" w:rsidRDefault="00D878F2" w:rsidP="00D7263F">
            <w:pPr>
              <w:jc w:val="center"/>
              <w:rPr>
                <w:rFonts w:eastAsiaTheme="minorEastAsia"/>
                <w:lang w:eastAsia="zh-CN"/>
              </w:rPr>
            </w:pPr>
            <w:r w:rsidRPr="003D2973">
              <w:t>2d</w:t>
            </w:r>
            <w:r w:rsidRPr="003D2973">
              <w:rPr>
                <w:rFonts w:eastAsiaTheme="minorEastAsia"/>
                <w:lang w:eastAsia="zh-CN"/>
              </w:rPr>
              <w:t>B</w:t>
            </w:r>
          </w:p>
        </w:tc>
        <w:tc>
          <w:tcPr>
            <w:tcW w:w="2410" w:type="dxa"/>
            <w:tcBorders>
              <w:right w:val="single" w:sz="4" w:space="0" w:color="auto"/>
            </w:tcBorders>
          </w:tcPr>
          <w:p w:rsidR="00D878F2" w:rsidRPr="003D2973" w:rsidRDefault="00D878F2" w:rsidP="00D7263F">
            <w:pPr>
              <w:jc w:val="center"/>
              <w:rPr>
                <w:rFonts w:eastAsiaTheme="minorEastAsia"/>
                <w:lang w:eastAsia="zh-CN"/>
              </w:rPr>
            </w:pPr>
            <w:r w:rsidRPr="003D2973">
              <w:t>6d</w:t>
            </w:r>
            <w:r w:rsidRPr="003D2973">
              <w:rPr>
                <w:rFonts w:eastAsiaTheme="minorEastAsia"/>
                <w:lang w:eastAsia="zh-CN"/>
              </w:rPr>
              <w:t>B</w:t>
            </w:r>
          </w:p>
        </w:tc>
        <w:tc>
          <w:tcPr>
            <w:tcW w:w="1842" w:type="dxa"/>
            <w:vMerge/>
            <w:tcBorders>
              <w:left w:val="single" w:sz="4" w:space="0" w:color="auto"/>
            </w:tcBorders>
          </w:tcPr>
          <w:p w:rsidR="00D878F2" w:rsidRPr="003D2973" w:rsidRDefault="00D878F2" w:rsidP="00D878F2">
            <w:pPr>
              <w:rPr>
                <w:rFonts w:eastAsiaTheme="minorEastAsia"/>
                <w:lang w:eastAsia="zh-CN"/>
              </w:rPr>
            </w:pPr>
          </w:p>
        </w:tc>
      </w:tr>
      <w:tr w:rsidR="00D878F2" w:rsidRPr="003D2973" w:rsidTr="00D878F2">
        <w:trPr>
          <w:trHeight w:val="105"/>
        </w:trPr>
        <w:tc>
          <w:tcPr>
            <w:tcW w:w="1044" w:type="dxa"/>
            <w:vMerge w:val="restart"/>
          </w:tcPr>
          <w:p w:rsidR="00D878F2" w:rsidRPr="003D2973" w:rsidRDefault="00D878F2" w:rsidP="003B7AAA">
            <w:r w:rsidRPr="003D2973">
              <w:t>1000ns</w:t>
            </w:r>
          </w:p>
        </w:tc>
        <w:tc>
          <w:tcPr>
            <w:tcW w:w="1054" w:type="dxa"/>
          </w:tcPr>
          <w:p w:rsidR="00D878F2" w:rsidRPr="003D2973" w:rsidRDefault="00D878F2" w:rsidP="003B7AAA">
            <w:r w:rsidRPr="003D2973">
              <w:t>3km/h</w:t>
            </w:r>
          </w:p>
        </w:tc>
        <w:tc>
          <w:tcPr>
            <w:tcW w:w="2830" w:type="dxa"/>
          </w:tcPr>
          <w:p w:rsidR="00D878F2" w:rsidRPr="003D2973" w:rsidRDefault="00D878F2" w:rsidP="00D7263F">
            <w:pPr>
              <w:jc w:val="center"/>
            </w:pPr>
            <w:r w:rsidRPr="003D2973">
              <w:t>-0.8672</w:t>
            </w:r>
          </w:p>
        </w:tc>
        <w:tc>
          <w:tcPr>
            <w:tcW w:w="2410" w:type="dxa"/>
            <w:tcBorders>
              <w:right w:val="single" w:sz="4" w:space="0" w:color="auto"/>
            </w:tcBorders>
          </w:tcPr>
          <w:p w:rsidR="00D878F2" w:rsidRPr="003D2973" w:rsidRDefault="00D878F2" w:rsidP="00D7263F">
            <w:pPr>
              <w:jc w:val="center"/>
            </w:pPr>
            <w:r w:rsidRPr="003D2973">
              <w:t>5.4583</w:t>
            </w:r>
          </w:p>
        </w:tc>
        <w:tc>
          <w:tcPr>
            <w:tcW w:w="1842" w:type="dxa"/>
            <w:tcBorders>
              <w:left w:val="single" w:sz="4" w:space="0" w:color="auto"/>
            </w:tcBorders>
          </w:tcPr>
          <w:p w:rsidR="00D878F2" w:rsidRPr="003D2973" w:rsidRDefault="00D878F2" w:rsidP="00254A11">
            <w:r w:rsidRPr="003D2973">
              <w:t>-0.1866</w:t>
            </w:r>
          </w:p>
        </w:tc>
      </w:tr>
      <w:tr w:rsidR="00D878F2" w:rsidRPr="003D2973" w:rsidTr="00D878F2">
        <w:trPr>
          <w:trHeight w:val="105"/>
        </w:trPr>
        <w:tc>
          <w:tcPr>
            <w:tcW w:w="1044" w:type="dxa"/>
            <w:vMerge/>
          </w:tcPr>
          <w:p w:rsidR="00D878F2" w:rsidRPr="003D2973" w:rsidRDefault="00D878F2" w:rsidP="003B7AAA"/>
        </w:tc>
        <w:tc>
          <w:tcPr>
            <w:tcW w:w="1054" w:type="dxa"/>
          </w:tcPr>
          <w:p w:rsidR="00D878F2" w:rsidRPr="003D2973" w:rsidRDefault="00D878F2" w:rsidP="003B7AAA">
            <w:r w:rsidRPr="003D2973">
              <w:t>120km/h</w:t>
            </w:r>
          </w:p>
        </w:tc>
        <w:tc>
          <w:tcPr>
            <w:tcW w:w="2830" w:type="dxa"/>
          </w:tcPr>
          <w:p w:rsidR="00D878F2" w:rsidRPr="003D2973" w:rsidRDefault="00D878F2" w:rsidP="00D7263F">
            <w:pPr>
              <w:jc w:val="center"/>
            </w:pPr>
            <w:r w:rsidRPr="003D2973">
              <w:t>1.5368</w:t>
            </w:r>
          </w:p>
        </w:tc>
        <w:tc>
          <w:tcPr>
            <w:tcW w:w="2410" w:type="dxa"/>
            <w:tcBorders>
              <w:right w:val="single" w:sz="4" w:space="0" w:color="auto"/>
            </w:tcBorders>
          </w:tcPr>
          <w:p w:rsidR="00D878F2" w:rsidRPr="003D2973" w:rsidRDefault="00D878F2" w:rsidP="00D7263F">
            <w:pPr>
              <w:jc w:val="center"/>
            </w:pPr>
            <w:r w:rsidRPr="003D2973">
              <w:t>3.9517</w:t>
            </w:r>
          </w:p>
        </w:tc>
        <w:tc>
          <w:tcPr>
            <w:tcW w:w="1842" w:type="dxa"/>
            <w:tcBorders>
              <w:left w:val="single" w:sz="4" w:space="0" w:color="auto"/>
            </w:tcBorders>
          </w:tcPr>
          <w:p w:rsidR="00D878F2" w:rsidRPr="003D2973" w:rsidRDefault="00D878F2" w:rsidP="00254A11">
            <w:r w:rsidRPr="003D2973">
              <w:t>3.3205</w:t>
            </w:r>
          </w:p>
        </w:tc>
      </w:tr>
      <w:tr w:rsidR="00D878F2" w:rsidRPr="003D2973" w:rsidTr="00D878F2">
        <w:trPr>
          <w:trHeight w:val="105"/>
        </w:trPr>
        <w:tc>
          <w:tcPr>
            <w:tcW w:w="1044" w:type="dxa"/>
            <w:vMerge w:val="restart"/>
          </w:tcPr>
          <w:p w:rsidR="00D878F2" w:rsidRPr="003D2973" w:rsidRDefault="00D878F2" w:rsidP="003B7AAA">
            <w:r w:rsidRPr="003D2973">
              <w:t xml:space="preserve"> 300ns</w:t>
            </w:r>
          </w:p>
        </w:tc>
        <w:tc>
          <w:tcPr>
            <w:tcW w:w="1054" w:type="dxa"/>
          </w:tcPr>
          <w:p w:rsidR="00D878F2" w:rsidRPr="003D2973" w:rsidRDefault="00D878F2" w:rsidP="003B7AAA">
            <w:r w:rsidRPr="003D2973">
              <w:t>3km/h</w:t>
            </w:r>
          </w:p>
        </w:tc>
        <w:tc>
          <w:tcPr>
            <w:tcW w:w="2830" w:type="dxa"/>
          </w:tcPr>
          <w:p w:rsidR="00D878F2" w:rsidRPr="003D2973" w:rsidRDefault="00D878F2" w:rsidP="00D7263F">
            <w:pPr>
              <w:jc w:val="center"/>
            </w:pPr>
            <w:r w:rsidRPr="003D2973">
              <w:t>-3.7843</w:t>
            </w:r>
          </w:p>
        </w:tc>
        <w:tc>
          <w:tcPr>
            <w:tcW w:w="2410" w:type="dxa"/>
            <w:tcBorders>
              <w:right w:val="single" w:sz="4" w:space="0" w:color="auto"/>
            </w:tcBorders>
          </w:tcPr>
          <w:p w:rsidR="00D878F2" w:rsidRPr="003D2973" w:rsidRDefault="00D878F2" w:rsidP="00D7263F">
            <w:pPr>
              <w:jc w:val="center"/>
            </w:pPr>
            <w:r w:rsidRPr="003D2973">
              <w:t>-3.1709</w:t>
            </w:r>
          </w:p>
        </w:tc>
        <w:tc>
          <w:tcPr>
            <w:tcW w:w="1842" w:type="dxa"/>
            <w:tcBorders>
              <w:left w:val="single" w:sz="4" w:space="0" w:color="auto"/>
            </w:tcBorders>
          </w:tcPr>
          <w:p w:rsidR="00D878F2" w:rsidRPr="003D2973" w:rsidRDefault="00D878F2" w:rsidP="00254A11">
            <w:r w:rsidRPr="003D2973">
              <w:t>-4.0171</w:t>
            </w:r>
          </w:p>
        </w:tc>
      </w:tr>
      <w:tr w:rsidR="00D878F2" w:rsidRPr="003D2973" w:rsidTr="00D878F2">
        <w:trPr>
          <w:trHeight w:val="105"/>
        </w:trPr>
        <w:tc>
          <w:tcPr>
            <w:tcW w:w="1044" w:type="dxa"/>
            <w:vMerge/>
          </w:tcPr>
          <w:p w:rsidR="00D878F2" w:rsidRPr="003D2973" w:rsidRDefault="00D878F2" w:rsidP="00735BF4"/>
        </w:tc>
        <w:tc>
          <w:tcPr>
            <w:tcW w:w="1054" w:type="dxa"/>
          </w:tcPr>
          <w:p w:rsidR="00D878F2" w:rsidRPr="003D2973" w:rsidRDefault="00D878F2" w:rsidP="00735BF4">
            <w:r w:rsidRPr="003D2973">
              <w:t>120km/h</w:t>
            </w:r>
          </w:p>
        </w:tc>
        <w:tc>
          <w:tcPr>
            <w:tcW w:w="2830" w:type="dxa"/>
          </w:tcPr>
          <w:p w:rsidR="00D878F2" w:rsidRPr="003D2973" w:rsidRDefault="00D878F2" w:rsidP="00D7263F">
            <w:pPr>
              <w:jc w:val="center"/>
            </w:pPr>
            <w:r w:rsidRPr="003D2973">
              <w:t>-0.3335</w:t>
            </w:r>
          </w:p>
        </w:tc>
        <w:tc>
          <w:tcPr>
            <w:tcW w:w="2410" w:type="dxa"/>
            <w:tcBorders>
              <w:right w:val="single" w:sz="4" w:space="0" w:color="auto"/>
            </w:tcBorders>
          </w:tcPr>
          <w:p w:rsidR="00D878F2" w:rsidRPr="003D2973" w:rsidRDefault="00D878F2" w:rsidP="00D7263F">
            <w:pPr>
              <w:jc w:val="center"/>
            </w:pPr>
            <w:r w:rsidRPr="003D2973">
              <w:t>0.2076</w:t>
            </w:r>
          </w:p>
        </w:tc>
        <w:tc>
          <w:tcPr>
            <w:tcW w:w="1842" w:type="dxa"/>
            <w:tcBorders>
              <w:left w:val="single" w:sz="4" w:space="0" w:color="auto"/>
            </w:tcBorders>
          </w:tcPr>
          <w:p w:rsidR="00D878F2" w:rsidRPr="003D2973" w:rsidRDefault="00D878F2" w:rsidP="00254A11">
            <w:r w:rsidRPr="003D2973">
              <w:t>-0.6900</w:t>
            </w:r>
          </w:p>
        </w:tc>
      </w:tr>
    </w:tbl>
    <w:p w:rsidR="006B1871" w:rsidRPr="003D2973" w:rsidRDefault="006B1871" w:rsidP="006B1871"/>
    <w:p w:rsidR="006B1871" w:rsidRPr="003D2973" w:rsidRDefault="006B1871">
      <w:pPr>
        <w:jc w:val="center"/>
      </w:pPr>
      <w:r w:rsidRPr="003D2973">
        <w:t xml:space="preserve">        </w:t>
      </w:r>
      <w:r w:rsidRPr="003D2973">
        <w:rPr>
          <w:b/>
        </w:rPr>
        <w:t xml:space="preserve">     </w:t>
      </w:r>
      <w:r w:rsidR="003B7AAA" w:rsidRPr="003D2973">
        <w:rPr>
          <w:b/>
        </w:rPr>
        <w:t xml:space="preserve">Table </w:t>
      </w:r>
      <w:r w:rsidR="003B7AAA" w:rsidRPr="003D2973">
        <w:rPr>
          <w:b/>
        </w:rPr>
        <w:fldChar w:fldCharType="begin"/>
      </w:r>
      <w:r w:rsidR="003B7AAA" w:rsidRPr="003D2973">
        <w:rPr>
          <w:b/>
        </w:rPr>
        <w:instrText xml:space="preserve"> SEQ Table \* ARABIC </w:instrText>
      </w:r>
      <w:r w:rsidR="003B7AAA" w:rsidRPr="003D2973">
        <w:rPr>
          <w:b/>
        </w:rPr>
        <w:fldChar w:fldCharType="separate"/>
      </w:r>
      <w:r w:rsidR="00BC51A5" w:rsidRPr="003D2973">
        <w:rPr>
          <w:b/>
          <w:noProof/>
        </w:rPr>
        <w:t>6</w:t>
      </w:r>
      <w:r w:rsidR="003B7AAA" w:rsidRPr="003D2973">
        <w:rPr>
          <w:b/>
        </w:rPr>
        <w:fldChar w:fldCharType="end"/>
      </w:r>
      <w:r w:rsidR="003B7AAA" w:rsidRPr="003D2973">
        <w:rPr>
          <w:b/>
        </w:rPr>
        <w:t xml:space="preserve"> </w:t>
      </w:r>
      <w:proofErr w:type="gramStart"/>
      <w:r w:rsidRPr="003D2973">
        <w:rPr>
          <w:b/>
        </w:rPr>
        <w:t>The</w:t>
      </w:r>
      <w:proofErr w:type="gramEnd"/>
      <w:r w:rsidRPr="003D2973">
        <w:rPr>
          <w:b/>
        </w:rPr>
        <w:t xml:space="preserve"> required SNR for 1% BLER with 40bits UCI </w:t>
      </w:r>
    </w:p>
    <w:tbl>
      <w:tblPr>
        <w:tblStyle w:val="a7"/>
        <w:tblW w:w="4943"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549"/>
        <w:gridCol w:w="1550"/>
        <w:gridCol w:w="1840"/>
        <w:gridCol w:w="2256"/>
        <w:gridCol w:w="1985"/>
      </w:tblGrid>
      <w:tr w:rsidR="004861E5" w:rsidRPr="003D2973" w:rsidTr="004861E5">
        <w:trPr>
          <w:trHeight w:val="105"/>
        </w:trPr>
        <w:tc>
          <w:tcPr>
            <w:tcW w:w="1688" w:type="pct"/>
            <w:gridSpan w:val="2"/>
            <w:vMerge w:val="restart"/>
          </w:tcPr>
          <w:p w:rsidR="004861E5" w:rsidRPr="003D2973" w:rsidRDefault="004861E5" w:rsidP="003B7AAA"/>
        </w:tc>
        <w:tc>
          <w:tcPr>
            <w:tcW w:w="2231" w:type="pct"/>
            <w:gridSpan w:val="2"/>
            <w:tcBorders>
              <w:right w:val="single" w:sz="4" w:space="0" w:color="auto"/>
            </w:tcBorders>
          </w:tcPr>
          <w:p w:rsidR="004861E5" w:rsidRPr="003D2973" w:rsidRDefault="004861E5" w:rsidP="003B7AAA">
            <w:r w:rsidRPr="003D2973">
              <w:rPr>
                <w:b/>
              </w:rPr>
              <w:t>Alt 2: Pre</w:t>
            </w:r>
            <w:r w:rsidR="00545D9D" w:rsidRPr="003D2973">
              <w:rPr>
                <w:rFonts w:eastAsiaTheme="minorEastAsia"/>
                <w:b/>
                <w:lang w:eastAsia="zh-CN"/>
              </w:rPr>
              <w:t>-</w:t>
            </w:r>
            <w:r w:rsidRPr="003D2973">
              <w:rPr>
                <w:b/>
              </w:rPr>
              <w:t>DFT</w:t>
            </w:r>
          </w:p>
        </w:tc>
        <w:tc>
          <w:tcPr>
            <w:tcW w:w="1081" w:type="pct"/>
            <w:vMerge w:val="restart"/>
            <w:tcBorders>
              <w:left w:val="single" w:sz="4" w:space="0" w:color="auto"/>
            </w:tcBorders>
          </w:tcPr>
          <w:p w:rsidR="004861E5" w:rsidRPr="003D2973" w:rsidRDefault="004861E5" w:rsidP="004861E5">
            <w:r w:rsidRPr="003D2973">
              <w:rPr>
                <w:b/>
              </w:rPr>
              <w:t>Alt 3: IFDMA</w:t>
            </w:r>
          </w:p>
        </w:tc>
      </w:tr>
      <w:tr w:rsidR="004861E5" w:rsidRPr="003D2973" w:rsidTr="004861E5">
        <w:trPr>
          <w:trHeight w:val="105"/>
        </w:trPr>
        <w:tc>
          <w:tcPr>
            <w:tcW w:w="1688" w:type="pct"/>
            <w:gridSpan w:val="2"/>
            <w:vMerge/>
          </w:tcPr>
          <w:p w:rsidR="004861E5" w:rsidRPr="003D2973" w:rsidRDefault="004861E5" w:rsidP="003B7AAA"/>
        </w:tc>
        <w:tc>
          <w:tcPr>
            <w:tcW w:w="1002" w:type="pct"/>
          </w:tcPr>
          <w:p w:rsidR="004861E5" w:rsidRPr="003D2973" w:rsidRDefault="004861E5" w:rsidP="003B7AAA">
            <w:r w:rsidRPr="003D2973">
              <w:t>2db</w:t>
            </w:r>
          </w:p>
        </w:tc>
        <w:tc>
          <w:tcPr>
            <w:tcW w:w="1229" w:type="pct"/>
            <w:tcBorders>
              <w:right w:val="single" w:sz="4" w:space="0" w:color="auto"/>
            </w:tcBorders>
          </w:tcPr>
          <w:p w:rsidR="004861E5" w:rsidRPr="003D2973" w:rsidRDefault="004861E5" w:rsidP="003B7AAA">
            <w:r w:rsidRPr="003D2973">
              <w:t>6db</w:t>
            </w:r>
          </w:p>
        </w:tc>
        <w:tc>
          <w:tcPr>
            <w:tcW w:w="1081" w:type="pct"/>
            <w:vMerge/>
            <w:tcBorders>
              <w:left w:val="single" w:sz="4" w:space="0" w:color="auto"/>
            </w:tcBorders>
          </w:tcPr>
          <w:p w:rsidR="004861E5" w:rsidRPr="003D2973" w:rsidRDefault="004861E5" w:rsidP="004861E5"/>
        </w:tc>
      </w:tr>
      <w:tr w:rsidR="004861E5" w:rsidRPr="003D2973" w:rsidTr="004861E5">
        <w:trPr>
          <w:trHeight w:val="105"/>
        </w:trPr>
        <w:tc>
          <w:tcPr>
            <w:tcW w:w="844" w:type="pct"/>
          </w:tcPr>
          <w:p w:rsidR="004861E5" w:rsidRPr="003D2973" w:rsidRDefault="004861E5" w:rsidP="003B7AAA">
            <w:r w:rsidRPr="003D2973">
              <w:t>1000ns</w:t>
            </w:r>
          </w:p>
        </w:tc>
        <w:tc>
          <w:tcPr>
            <w:tcW w:w="844" w:type="pct"/>
          </w:tcPr>
          <w:p w:rsidR="004861E5" w:rsidRPr="003D2973" w:rsidRDefault="004861E5" w:rsidP="003B7AAA">
            <w:r w:rsidRPr="003D2973">
              <w:t>3km/h</w:t>
            </w:r>
          </w:p>
        </w:tc>
        <w:tc>
          <w:tcPr>
            <w:tcW w:w="1002" w:type="pct"/>
          </w:tcPr>
          <w:p w:rsidR="004861E5" w:rsidRPr="003D2973" w:rsidRDefault="004861E5" w:rsidP="003B7AAA">
            <w:r w:rsidRPr="003D2973">
              <w:t>4.2799</w:t>
            </w:r>
          </w:p>
        </w:tc>
        <w:tc>
          <w:tcPr>
            <w:tcW w:w="1229" w:type="pct"/>
            <w:tcBorders>
              <w:right w:val="single" w:sz="4" w:space="0" w:color="auto"/>
            </w:tcBorders>
          </w:tcPr>
          <w:p w:rsidR="004861E5" w:rsidRPr="003D2973" w:rsidRDefault="004861E5" w:rsidP="003B7AAA">
            <w:r w:rsidRPr="003D2973">
              <w:t>10.1877</w:t>
            </w:r>
          </w:p>
        </w:tc>
        <w:tc>
          <w:tcPr>
            <w:tcW w:w="1081" w:type="pct"/>
            <w:tcBorders>
              <w:left w:val="single" w:sz="4" w:space="0" w:color="auto"/>
            </w:tcBorders>
          </w:tcPr>
          <w:p w:rsidR="004861E5" w:rsidRPr="003D2973" w:rsidRDefault="004861E5" w:rsidP="00254A11">
            <w:r w:rsidRPr="003D2973">
              <w:t>8.3106</w:t>
            </w:r>
          </w:p>
        </w:tc>
      </w:tr>
      <w:tr w:rsidR="004861E5" w:rsidRPr="003D2973" w:rsidTr="004861E5">
        <w:trPr>
          <w:trHeight w:val="105"/>
        </w:trPr>
        <w:tc>
          <w:tcPr>
            <w:tcW w:w="844" w:type="pct"/>
          </w:tcPr>
          <w:p w:rsidR="004861E5" w:rsidRPr="003D2973" w:rsidRDefault="004861E5" w:rsidP="003B7AAA">
            <w:r w:rsidRPr="003D2973">
              <w:t>300ns</w:t>
            </w:r>
          </w:p>
        </w:tc>
        <w:tc>
          <w:tcPr>
            <w:tcW w:w="844" w:type="pct"/>
          </w:tcPr>
          <w:p w:rsidR="004861E5" w:rsidRPr="003D2973" w:rsidRDefault="004861E5" w:rsidP="003B7AAA">
            <w:r w:rsidRPr="003D2973">
              <w:t>3km/h</w:t>
            </w:r>
          </w:p>
        </w:tc>
        <w:tc>
          <w:tcPr>
            <w:tcW w:w="1002" w:type="pct"/>
          </w:tcPr>
          <w:p w:rsidR="004861E5" w:rsidRPr="003D2973" w:rsidRDefault="004861E5" w:rsidP="003B7AAA">
            <w:r w:rsidRPr="003D2973">
              <w:t>0.7042</w:t>
            </w:r>
          </w:p>
        </w:tc>
        <w:tc>
          <w:tcPr>
            <w:tcW w:w="1229" w:type="pct"/>
            <w:tcBorders>
              <w:right w:val="single" w:sz="4" w:space="0" w:color="auto"/>
            </w:tcBorders>
          </w:tcPr>
          <w:p w:rsidR="004861E5" w:rsidRPr="003D2973" w:rsidRDefault="004861E5" w:rsidP="003B7AAA">
            <w:r w:rsidRPr="003D2973">
              <w:t>1.0827</w:t>
            </w:r>
          </w:p>
        </w:tc>
        <w:tc>
          <w:tcPr>
            <w:tcW w:w="1081" w:type="pct"/>
            <w:tcBorders>
              <w:left w:val="single" w:sz="4" w:space="0" w:color="auto"/>
            </w:tcBorders>
          </w:tcPr>
          <w:p w:rsidR="004861E5" w:rsidRPr="003D2973" w:rsidRDefault="004861E5" w:rsidP="00254A11">
            <w:r w:rsidRPr="003D2973">
              <w:t>1.1268</w:t>
            </w:r>
          </w:p>
        </w:tc>
      </w:tr>
    </w:tbl>
    <w:p w:rsidR="007820C4" w:rsidRPr="003D2973" w:rsidRDefault="007820C4" w:rsidP="00BE2481">
      <w:pPr>
        <w:pStyle w:val="a0"/>
        <w:rPr>
          <w:rFonts w:eastAsiaTheme="minorEastAsia"/>
          <w:b/>
          <w:bCs/>
          <w:lang w:eastAsia="zh-CN"/>
        </w:rPr>
      </w:pPr>
    </w:p>
    <w:p w:rsidR="00E764F2" w:rsidRPr="003D2973" w:rsidRDefault="00E764F2" w:rsidP="00254A11">
      <w:pPr>
        <w:spacing w:afterLines="50" w:after="120"/>
        <w:rPr>
          <w:rFonts w:eastAsia="宋体"/>
          <w:iCs/>
          <w:szCs w:val="20"/>
          <w:lang w:eastAsia="zh-CN"/>
        </w:rPr>
      </w:pPr>
      <w:r w:rsidRPr="003D2973">
        <w:rPr>
          <w:rFonts w:eastAsia="宋体"/>
          <w:iCs/>
          <w:szCs w:val="20"/>
          <w:lang w:eastAsia="zh-CN"/>
        </w:rPr>
        <w:t>Considering the link performance</w:t>
      </w:r>
      <w:r w:rsidR="007C197C" w:rsidRPr="003D2973">
        <w:rPr>
          <w:rFonts w:eastAsia="宋体"/>
          <w:iCs/>
          <w:szCs w:val="20"/>
          <w:lang w:eastAsia="zh-CN"/>
        </w:rPr>
        <w:t xml:space="preserve"> of </w:t>
      </w:r>
      <w:r w:rsidR="00D878F2" w:rsidRPr="003D2973">
        <w:rPr>
          <w:rFonts w:eastAsia="宋体"/>
          <w:iCs/>
          <w:szCs w:val="20"/>
          <w:lang w:eastAsia="zh-CN"/>
        </w:rPr>
        <w:t>a</w:t>
      </w:r>
      <w:r w:rsidR="007C197C" w:rsidRPr="003D2973">
        <w:rPr>
          <w:rFonts w:eastAsia="宋体"/>
          <w:iCs/>
          <w:szCs w:val="20"/>
          <w:lang w:eastAsia="zh-CN"/>
        </w:rPr>
        <w:t xml:space="preserve">lt 2 </w:t>
      </w:r>
      <w:r w:rsidR="00677896" w:rsidRPr="003D2973">
        <w:rPr>
          <w:rFonts w:eastAsia="宋体"/>
          <w:iCs/>
          <w:szCs w:val="20"/>
          <w:lang w:eastAsia="zh-CN"/>
        </w:rPr>
        <w:t xml:space="preserve">and </w:t>
      </w:r>
      <w:r w:rsidR="00D878F2" w:rsidRPr="003D2973">
        <w:rPr>
          <w:rFonts w:eastAsia="宋体"/>
          <w:iCs/>
          <w:szCs w:val="20"/>
          <w:lang w:eastAsia="zh-CN"/>
        </w:rPr>
        <w:t xml:space="preserve">alt </w:t>
      </w:r>
      <w:r w:rsidR="007C197C" w:rsidRPr="003D2973">
        <w:rPr>
          <w:rFonts w:eastAsia="宋体"/>
          <w:iCs/>
          <w:szCs w:val="20"/>
          <w:lang w:eastAsia="zh-CN"/>
        </w:rPr>
        <w:t>3</w:t>
      </w:r>
      <w:r w:rsidRPr="003D2973">
        <w:rPr>
          <w:rFonts w:eastAsia="宋体"/>
          <w:iCs/>
          <w:szCs w:val="20"/>
          <w:lang w:eastAsia="zh-CN"/>
        </w:rPr>
        <w:t xml:space="preserve">, </w:t>
      </w:r>
      <w:r w:rsidR="007C197C" w:rsidRPr="003D2973">
        <w:rPr>
          <w:rFonts w:eastAsia="宋体"/>
          <w:iCs/>
          <w:szCs w:val="20"/>
          <w:lang w:eastAsia="zh-CN"/>
        </w:rPr>
        <w:t xml:space="preserve">other </w:t>
      </w:r>
      <w:r w:rsidRPr="003D2973">
        <w:rPr>
          <w:rFonts w:eastAsia="宋体"/>
          <w:iCs/>
          <w:szCs w:val="20"/>
          <w:lang w:eastAsia="zh-CN"/>
        </w:rPr>
        <w:t>realistic factors</w:t>
      </w:r>
      <w:r w:rsidR="004861E5" w:rsidRPr="003D2973">
        <w:rPr>
          <w:rFonts w:eastAsia="宋体"/>
          <w:iCs/>
          <w:szCs w:val="20"/>
          <w:lang w:eastAsia="zh-CN"/>
        </w:rPr>
        <w:t>, e.g.</w:t>
      </w:r>
      <w:r w:rsidR="007C197C" w:rsidRPr="003D2973">
        <w:rPr>
          <w:rFonts w:eastAsia="宋体"/>
          <w:iCs/>
          <w:szCs w:val="20"/>
          <w:lang w:eastAsia="zh-CN"/>
        </w:rPr>
        <w:t xml:space="preserve"> power imbalance, it is propose</w:t>
      </w:r>
      <w:r w:rsidR="004861E5" w:rsidRPr="003D2973">
        <w:rPr>
          <w:rFonts w:eastAsia="宋体"/>
          <w:iCs/>
          <w:szCs w:val="20"/>
          <w:lang w:eastAsia="zh-CN"/>
        </w:rPr>
        <w:t>d</w:t>
      </w:r>
      <w:r w:rsidR="007C197C" w:rsidRPr="003D2973">
        <w:rPr>
          <w:rFonts w:eastAsia="宋体"/>
          <w:iCs/>
          <w:szCs w:val="20"/>
          <w:lang w:eastAsia="zh-CN"/>
        </w:rPr>
        <w:t xml:space="preserve"> to adopt </w:t>
      </w:r>
      <w:r w:rsidR="004861E5" w:rsidRPr="003D2973">
        <w:rPr>
          <w:rFonts w:eastAsia="宋体"/>
          <w:iCs/>
          <w:szCs w:val="20"/>
          <w:lang w:eastAsia="zh-CN"/>
        </w:rPr>
        <w:t>a</w:t>
      </w:r>
      <w:r w:rsidR="007C197C" w:rsidRPr="003D2973">
        <w:rPr>
          <w:rFonts w:eastAsia="宋体"/>
          <w:iCs/>
          <w:szCs w:val="20"/>
          <w:lang w:eastAsia="zh-CN"/>
        </w:rPr>
        <w:t>lt 3 as the N</w:t>
      </w:r>
      <w:r w:rsidR="004861E5" w:rsidRPr="003D2973">
        <w:rPr>
          <w:rFonts w:eastAsia="宋体"/>
          <w:iCs/>
          <w:szCs w:val="20"/>
          <w:lang w:eastAsia="zh-CN"/>
        </w:rPr>
        <w:t>R long PUCCH structure with</w:t>
      </w:r>
      <w:r w:rsidR="007C197C" w:rsidRPr="003D2973">
        <w:rPr>
          <w:rFonts w:eastAsia="宋体"/>
          <w:iCs/>
          <w:szCs w:val="20"/>
          <w:lang w:eastAsia="zh-CN"/>
        </w:rPr>
        <w:t xml:space="preserve"> multiplexing</w:t>
      </w:r>
      <w:r w:rsidR="004861E5" w:rsidRPr="003D2973">
        <w:rPr>
          <w:rFonts w:eastAsia="宋体"/>
          <w:iCs/>
          <w:szCs w:val="20"/>
          <w:lang w:eastAsia="zh-CN"/>
        </w:rPr>
        <w:t xml:space="preserve"> capacity</w:t>
      </w:r>
      <w:r w:rsidR="007C197C" w:rsidRPr="003D2973">
        <w:rPr>
          <w:rFonts w:eastAsia="宋体"/>
          <w:iCs/>
          <w:szCs w:val="20"/>
          <w:lang w:eastAsia="zh-CN"/>
        </w:rPr>
        <w:t>.</w:t>
      </w:r>
    </w:p>
    <w:p w:rsidR="00254A11" w:rsidRPr="003D2973" w:rsidRDefault="00254A11" w:rsidP="00254A11">
      <w:pPr>
        <w:jc w:val="both"/>
      </w:pPr>
      <w:r w:rsidRPr="003D2973">
        <w:rPr>
          <w:rFonts w:eastAsia="宋体"/>
          <w:lang w:eastAsia="zh-CN"/>
        </w:rPr>
        <w:t xml:space="preserve">For </w:t>
      </w:r>
      <w:r w:rsidRPr="003D2973">
        <w:rPr>
          <w:rFonts w:eastAsia="宋体"/>
        </w:rPr>
        <w:t>SRS</w:t>
      </w:r>
      <w:r w:rsidRPr="003D2973">
        <w:rPr>
          <w:rFonts w:eastAsia="宋体"/>
          <w:lang w:eastAsia="zh-CN"/>
        </w:rPr>
        <w:t xml:space="preserve">, the position </w:t>
      </w:r>
      <w:r w:rsidRPr="003D2973">
        <w:t>can be</w:t>
      </w:r>
      <w:r w:rsidRPr="003D2973">
        <w:rPr>
          <w:lang w:eastAsia="ja-JP"/>
        </w:rPr>
        <w:t xml:space="preserve"> around the last symbol(s)</w:t>
      </w:r>
      <w:r w:rsidRPr="003D2973">
        <w:t xml:space="preserve"> of a slot. </w:t>
      </w:r>
      <w:r w:rsidRPr="003D2973">
        <w:rPr>
          <w:rFonts w:eastAsiaTheme="minorEastAsia"/>
          <w:lang w:eastAsia="zh-CN"/>
        </w:rPr>
        <w:t>Based on the</w:t>
      </w:r>
      <w:r w:rsidRPr="003D2973">
        <w:t xml:space="preserve"> comb structure, long PUCCH format with SRS can be easily multiplexed with less impact due to imbalanced power among UEs. Thus, the multiplexing between </w:t>
      </w:r>
      <w:r w:rsidRPr="003D2973">
        <w:rPr>
          <w:rFonts w:eastAsiaTheme="minorEastAsia"/>
          <w:kern w:val="2"/>
          <w:sz w:val="21"/>
          <w:szCs w:val="22"/>
        </w:rPr>
        <w:t>long PUCCH</w:t>
      </w:r>
      <w:r w:rsidRPr="003D2973">
        <w:t xml:space="preserve"> format and SRS based on </w:t>
      </w:r>
      <w:r w:rsidRPr="003D2973">
        <w:rPr>
          <w:rFonts w:eastAsiaTheme="minorEastAsia"/>
          <w:kern w:val="2"/>
          <w:sz w:val="21"/>
          <w:szCs w:val="22"/>
        </w:rPr>
        <w:t>IFDMA</w:t>
      </w:r>
      <w:r w:rsidRPr="003D2973">
        <w:t xml:space="preserve"> is </w:t>
      </w:r>
      <w:r w:rsidR="003D2973" w:rsidRPr="003D2973">
        <w:rPr>
          <w:rFonts w:eastAsiaTheme="minorEastAsia"/>
          <w:lang w:eastAsia="zh-CN"/>
        </w:rPr>
        <w:t>suggest</w:t>
      </w:r>
      <w:r w:rsidRPr="003D2973">
        <w:t>ed in NR</w:t>
      </w:r>
      <w:r w:rsidR="003D2973" w:rsidRPr="003D2973">
        <w:rPr>
          <w:rFonts w:eastAsiaTheme="minorEastAsia"/>
          <w:lang w:eastAsia="zh-CN"/>
        </w:rPr>
        <w:t>.</w:t>
      </w:r>
      <w:r w:rsidRPr="003D2973">
        <w:t xml:space="preserve"> </w:t>
      </w:r>
    </w:p>
    <w:p w:rsidR="00E764F2" w:rsidRPr="003D2973" w:rsidRDefault="00E764F2" w:rsidP="004861E5">
      <w:pPr>
        <w:pStyle w:val="a0"/>
        <w:spacing w:beforeLines="50" w:before="120"/>
        <w:rPr>
          <w:rFonts w:eastAsia="宋体"/>
          <w:iCs/>
          <w:szCs w:val="20"/>
          <w:lang w:eastAsia="zh-CN"/>
        </w:rPr>
      </w:pPr>
      <w:r w:rsidRPr="003D2973">
        <w:rPr>
          <w:rFonts w:eastAsiaTheme="minorEastAsia"/>
          <w:b/>
          <w:bCs/>
          <w:lang w:eastAsia="zh-CN"/>
        </w:rPr>
        <w:t>Proposal</w:t>
      </w:r>
      <w:r w:rsidR="007C197C" w:rsidRPr="003D2973">
        <w:rPr>
          <w:rFonts w:eastAsiaTheme="minorEastAsia"/>
          <w:b/>
          <w:bCs/>
          <w:lang w:eastAsia="zh-CN"/>
        </w:rPr>
        <w:t xml:space="preserve"> 4:</w:t>
      </w:r>
      <w:r w:rsidRPr="003D2973">
        <w:rPr>
          <w:rFonts w:eastAsiaTheme="minorEastAsia"/>
          <w:b/>
          <w:bCs/>
          <w:lang w:eastAsia="zh-CN"/>
        </w:rPr>
        <w:t xml:space="preserve"> </w:t>
      </w:r>
      <w:r w:rsidR="007C197C" w:rsidRPr="003D2973">
        <w:rPr>
          <w:rFonts w:eastAsia="宋体"/>
          <w:b/>
          <w:iCs/>
          <w:szCs w:val="20"/>
          <w:lang w:eastAsia="zh-CN"/>
        </w:rPr>
        <w:t>Alt 3</w:t>
      </w:r>
      <w:r w:rsidR="00264622">
        <w:rPr>
          <w:rFonts w:eastAsia="宋体"/>
          <w:b/>
          <w:iCs/>
          <w:szCs w:val="20"/>
          <w:lang w:eastAsia="zh-CN"/>
        </w:rPr>
        <w:t xml:space="preserve"> (IFDMA)</w:t>
      </w:r>
      <w:r w:rsidR="007C197C" w:rsidRPr="003D2973">
        <w:rPr>
          <w:rFonts w:eastAsia="宋体"/>
          <w:b/>
          <w:iCs/>
          <w:szCs w:val="20"/>
          <w:lang w:eastAsia="zh-CN"/>
        </w:rPr>
        <w:t xml:space="preserve"> as the NR long PUCCH structure with </w:t>
      </w:r>
      <w:r w:rsidR="004861E5" w:rsidRPr="003D2973">
        <w:rPr>
          <w:rFonts w:eastAsia="宋体"/>
          <w:b/>
          <w:iCs/>
          <w:szCs w:val="20"/>
          <w:lang w:eastAsia="zh-CN"/>
        </w:rPr>
        <w:t>multiplexing capacity</w:t>
      </w:r>
      <w:r w:rsidR="004861E5" w:rsidRPr="003D2973">
        <w:rPr>
          <w:rFonts w:eastAsia="宋体"/>
          <w:iCs/>
          <w:szCs w:val="20"/>
          <w:lang w:eastAsia="zh-CN"/>
        </w:rPr>
        <w:t>.</w:t>
      </w:r>
    </w:p>
    <w:p w:rsidR="00254A11" w:rsidRPr="003D2973" w:rsidRDefault="00254A11" w:rsidP="004861E5">
      <w:pPr>
        <w:pStyle w:val="a0"/>
        <w:spacing w:beforeLines="50" w:before="120"/>
        <w:rPr>
          <w:rFonts w:eastAsia="宋体"/>
          <w:b/>
          <w:iCs/>
          <w:szCs w:val="20"/>
          <w:lang w:eastAsia="zh-CN"/>
        </w:rPr>
      </w:pPr>
      <w:r w:rsidRPr="003D2973">
        <w:rPr>
          <w:rFonts w:eastAsia="宋体"/>
          <w:b/>
          <w:iCs/>
          <w:szCs w:val="20"/>
          <w:lang w:eastAsia="zh-CN"/>
        </w:rPr>
        <w:t>Proposal 5: The multiplexing between long PUCCH format and SRS based on IFDMA is supported in NR.</w:t>
      </w:r>
    </w:p>
    <w:p w:rsidR="002134E5" w:rsidRPr="003D2973" w:rsidRDefault="002134E5" w:rsidP="002621BE">
      <w:pPr>
        <w:pStyle w:val="1"/>
        <w:keepLines/>
        <w:numPr>
          <w:ilvl w:val="0"/>
          <w:numId w:val="5"/>
        </w:numPr>
        <w:pBdr>
          <w:top w:val="single" w:sz="12" w:space="3" w:color="auto"/>
        </w:pBdr>
        <w:overflowPunct w:val="0"/>
        <w:autoSpaceDE w:val="0"/>
        <w:autoSpaceDN w:val="0"/>
        <w:adjustRightInd w:val="0"/>
        <w:spacing w:before="240" w:after="180"/>
        <w:textAlignment w:val="baseline"/>
        <w:rPr>
          <w:rFonts w:ascii="Times New Roman" w:hAnsi="Times New Roman" w:cs="Times New Roman"/>
          <w:b w:val="0"/>
          <w:bCs w:val="0"/>
          <w:kern w:val="0"/>
          <w:sz w:val="36"/>
          <w:szCs w:val="20"/>
          <w:lang w:val="fr-FR"/>
        </w:rPr>
      </w:pPr>
      <w:r w:rsidRPr="003D2973">
        <w:rPr>
          <w:rFonts w:ascii="Times New Roman" w:hAnsi="Times New Roman" w:cs="Times New Roman"/>
          <w:b w:val="0"/>
          <w:bCs w:val="0"/>
          <w:kern w:val="0"/>
          <w:sz w:val="36"/>
          <w:szCs w:val="20"/>
          <w:lang w:val="fr-FR"/>
        </w:rPr>
        <w:t>Long PUCCH hopping</w:t>
      </w:r>
    </w:p>
    <w:p w:rsidR="00C302F5" w:rsidRPr="003D2973" w:rsidRDefault="00C302F5" w:rsidP="00BE2481">
      <w:pPr>
        <w:pStyle w:val="20"/>
        <w:keepLines/>
        <w:numPr>
          <w:ilvl w:val="1"/>
          <w:numId w:val="5"/>
        </w:numPr>
        <w:overflowPunct w:val="0"/>
        <w:autoSpaceDE w:val="0"/>
        <w:autoSpaceDN w:val="0"/>
        <w:adjustRightInd w:val="0"/>
        <w:spacing w:before="180" w:after="180"/>
        <w:textAlignment w:val="baseline"/>
        <w:rPr>
          <w:rFonts w:ascii="Times New Roman" w:hAnsi="Times New Roman" w:cs="Times New Roman"/>
          <w:b w:val="0"/>
          <w:sz w:val="28"/>
        </w:rPr>
      </w:pPr>
      <w:r w:rsidRPr="003D2973">
        <w:rPr>
          <w:rFonts w:ascii="Times New Roman" w:eastAsia="宋体" w:hAnsi="Times New Roman" w:cs="Times New Roman"/>
          <w:b w:val="0"/>
          <w:iCs w:val="0"/>
          <w:sz w:val="28"/>
        </w:rPr>
        <w:t>F</w:t>
      </w:r>
      <w:r w:rsidR="001041C7" w:rsidRPr="003D2973">
        <w:rPr>
          <w:rFonts w:ascii="Times New Roman" w:eastAsia="宋体" w:hAnsi="Times New Roman" w:cs="Times New Roman"/>
          <w:b w:val="0"/>
          <w:iCs w:val="0"/>
          <w:sz w:val="28"/>
        </w:rPr>
        <w:t>requency</w:t>
      </w:r>
      <w:r w:rsidRPr="003D2973">
        <w:rPr>
          <w:rFonts w:ascii="Times New Roman" w:eastAsia="宋体" w:hAnsi="Times New Roman" w:cs="Times New Roman"/>
          <w:b w:val="0"/>
          <w:iCs w:val="0"/>
          <w:sz w:val="28"/>
        </w:rPr>
        <w:t xml:space="preserve"> hop</w:t>
      </w:r>
      <w:r w:rsidR="001041C7" w:rsidRPr="003D2973">
        <w:rPr>
          <w:rFonts w:ascii="Times New Roman" w:eastAsia="宋体" w:hAnsi="Times New Roman" w:cs="Times New Roman"/>
          <w:b w:val="0"/>
          <w:iCs w:val="0"/>
          <w:sz w:val="28"/>
        </w:rPr>
        <w:t>p</w:t>
      </w:r>
      <w:r w:rsidRPr="003D2973">
        <w:rPr>
          <w:rFonts w:ascii="Times New Roman" w:eastAsia="宋体" w:hAnsi="Times New Roman" w:cs="Times New Roman"/>
          <w:b w:val="0"/>
          <w:iCs w:val="0"/>
          <w:sz w:val="28"/>
        </w:rPr>
        <w:t xml:space="preserve">ing </w:t>
      </w:r>
      <w:r w:rsidR="00BC51A5" w:rsidRPr="003D2973">
        <w:rPr>
          <w:rFonts w:ascii="Times New Roman" w:eastAsia="宋体" w:hAnsi="Times New Roman" w:cs="Times New Roman"/>
          <w:b w:val="0"/>
          <w:iCs w:val="0"/>
          <w:sz w:val="28"/>
        </w:rPr>
        <w:t>performance</w:t>
      </w:r>
    </w:p>
    <w:p w:rsidR="00C43593" w:rsidRPr="003D2973" w:rsidRDefault="00545D9D" w:rsidP="009D3F5B">
      <w:pPr>
        <w:spacing w:afterLines="50" w:after="120"/>
        <w:jc w:val="both"/>
        <w:rPr>
          <w:iCs/>
          <w:szCs w:val="20"/>
        </w:rPr>
      </w:pPr>
      <w:r w:rsidRPr="003D2973">
        <w:rPr>
          <w:rFonts w:eastAsia="宋体"/>
          <w:iCs/>
          <w:szCs w:val="20"/>
          <w:lang w:eastAsia="zh-CN"/>
        </w:rPr>
        <w:t xml:space="preserve">Table 7 </w:t>
      </w:r>
      <w:r w:rsidR="009A2E63" w:rsidRPr="003D2973">
        <w:rPr>
          <w:rFonts w:eastAsia="宋体"/>
          <w:iCs/>
          <w:szCs w:val="20"/>
          <w:lang w:eastAsia="zh-CN"/>
        </w:rPr>
        <w:t xml:space="preserve">shows the performance of with FH and without FH. </w:t>
      </w:r>
      <w:r w:rsidR="00C43593" w:rsidRPr="003D2973">
        <w:rPr>
          <w:rFonts w:eastAsia="宋体"/>
          <w:iCs/>
          <w:szCs w:val="20"/>
          <w:lang w:eastAsia="zh-CN"/>
        </w:rPr>
        <w:t xml:space="preserve">It is observed that frequency hopping can provide almost 3dB gain for UCI payload </w:t>
      </w:r>
      <w:r w:rsidR="009D3F5B" w:rsidRPr="003D2973">
        <w:rPr>
          <w:rFonts w:eastAsia="宋体"/>
          <w:iCs/>
          <w:szCs w:val="20"/>
          <w:lang w:eastAsia="zh-CN"/>
        </w:rPr>
        <w:t>60-</w:t>
      </w:r>
      <w:r w:rsidR="00C43593" w:rsidRPr="003D2973">
        <w:rPr>
          <w:rFonts w:eastAsia="宋体"/>
          <w:iCs/>
          <w:szCs w:val="20"/>
          <w:lang w:eastAsia="zh-CN"/>
        </w:rPr>
        <w:t>100</w:t>
      </w:r>
      <w:r w:rsidR="009D3F5B" w:rsidRPr="003D2973">
        <w:rPr>
          <w:rFonts w:eastAsia="宋体"/>
          <w:iCs/>
          <w:szCs w:val="20"/>
          <w:lang w:eastAsia="zh-CN"/>
        </w:rPr>
        <w:t xml:space="preserve"> </w:t>
      </w:r>
      <w:r w:rsidR="00C43593" w:rsidRPr="003D2973">
        <w:rPr>
          <w:rFonts w:eastAsia="宋体"/>
          <w:iCs/>
          <w:szCs w:val="20"/>
          <w:lang w:eastAsia="zh-CN"/>
        </w:rPr>
        <w:t xml:space="preserve">bits. Especially for high speed scenario, PUCCH without frequency </w:t>
      </w:r>
      <w:r w:rsidR="00C43593" w:rsidRPr="003D2973">
        <w:rPr>
          <w:rFonts w:eastAsia="宋体"/>
          <w:iCs/>
          <w:szCs w:val="20"/>
          <w:lang w:eastAsia="zh-CN"/>
        </w:rPr>
        <w:lastRenderedPageBreak/>
        <w:t>hopping is not workable for 100-bit payload.</w:t>
      </w:r>
      <w:r w:rsidR="009D3F5B" w:rsidRPr="003D2973">
        <w:rPr>
          <w:rFonts w:eastAsia="宋体"/>
          <w:iCs/>
          <w:szCs w:val="20"/>
          <w:lang w:eastAsia="zh-CN"/>
        </w:rPr>
        <w:t xml:space="preserve"> </w:t>
      </w:r>
      <w:r w:rsidR="00C43593" w:rsidRPr="003D2973">
        <w:rPr>
          <w:rFonts w:eastAsia="宋体"/>
          <w:iCs/>
          <w:szCs w:val="20"/>
          <w:lang w:eastAsia="zh-CN"/>
        </w:rPr>
        <w:t>PUCCH hopping therefore is important and shall be enabled for UE supporting large payload and large delay spread.</w:t>
      </w:r>
    </w:p>
    <w:p w:rsidR="00F463D4" w:rsidRPr="003D2973" w:rsidRDefault="00F463D4" w:rsidP="00C55204">
      <w:pPr>
        <w:spacing w:afterLines="50" w:after="120"/>
        <w:jc w:val="both"/>
        <w:rPr>
          <w:rFonts w:eastAsia="宋体"/>
          <w:b/>
          <w:iCs/>
          <w:szCs w:val="20"/>
          <w:lang w:eastAsia="zh-CN"/>
        </w:rPr>
      </w:pPr>
      <w:r w:rsidRPr="003D2973">
        <w:rPr>
          <w:rFonts w:eastAsia="宋体"/>
          <w:b/>
          <w:iCs/>
          <w:szCs w:val="20"/>
          <w:lang w:eastAsia="zh-CN"/>
        </w:rPr>
        <w:t xml:space="preserve">Observation </w:t>
      </w:r>
      <w:r w:rsidR="005647FE" w:rsidRPr="003D2973">
        <w:rPr>
          <w:rFonts w:eastAsia="宋体"/>
          <w:b/>
          <w:iCs/>
          <w:szCs w:val="20"/>
          <w:lang w:eastAsia="zh-CN"/>
        </w:rPr>
        <w:t>6</w:t>
      </w:r>
      <w:r w:rsidRPr="003D2973">
        <w:rPr>
          <w:rFonts w:eastAsia="宋体"/>
          <w:b/>
          <w:iCs/>
          <w:szCs w:val="20"/>
          <w:lang w:eastAsia="zh-CN"/>
        </w:rPr>
        <w:t>: PUCCH hopping is important and sh</w:t>
      </w:r>
      <w:r w:rsidR="00C55204" w:rsidRPr="003D2973">
        <w:rPr>
          <w:rFonts w:eastAsia="宋体"/>
          <w:b/>
          <w:iCs/>
          <w:szCs w:val="20"/>
          <w:lang w:eastAsia="zh-CN"/>
        </w:rPr>
        <w:t>ould</w:t>
      </w:r>
      <w:r w:rsidRPr="003D2973">
        <w:rPr>
          <w:rFonts w:eastAsia="宋体"/>
          <w:b/>
          <w:iCs/>
          <w:szCs w:val="20"/>
          <w:lang w:eastAsia="zh-CN"/>
        </w:rPr>
        <w:t xml:space="preserve"> be enabled for UE </w:t>
      </w:r>
      <w:r w:rsidR="00C55204" w:rsidRPr="003D2973">
        <w:rPr>
          <w:rFonts w:eastAsia="宋体"/>
          <w:b/>
          <w:iCs/>
          <w:szCs w:val="20"/>
          <w:lang w:eastAsia="zh-CN"/>
        </w:rPr>
        <w:t xml:space="preserve">with </w:t>
      </w:r>
      <w:r w:rsidRPr="003D2973">
        <w:rPr>
          <w:rFonts w:eastAsia="宋体"/>
          <w:b/>
          <w:iCs/>
          <w:szCs w:val="20"/>
          <w:lang w:eastAsia="zh-CN"/>
        </w:rPr>
        <w:t xml:space="preserve">large payload </w:t>
      </w:r>
      <w:r w:rsidR="00C55204" w:rsidRPr="003D2973">
        <w:rPr>
          <w:rFonts w:eastAsia="宋体"/>
          <w:b/>
          <w:iCs/>
          <w:szCs w:val="20"/>
          <w:lang w:eastAsia="zh-CN"/>
        </w:rPr>
        <w:t xml:space="preserve">size </w:t>
      </w:r>
      <w:r w:rsidRPr="003D2973">
        <w:rPr>
          <w:rFonts w:eastAsia="宋体"/>
          <w:b/>
          <w:iCs/>
          <w:szCs w:val="20"/>
          <w:lang w:eastAsia="zh-CN"/>
        </w:rPr>
        <w:t>and large delay spread.</w:t>
      </w:r>
    </w:p>
    <w:p w:rsidR="00C43593" w:rsidRPr="003D2973" w:rsidRDefault="00C43593" w:rsidP="00C55204">
      <w:pPr>
        <w:spacing w:afterLines="50" w:after="120"/>
        <w:jc w:val="center"/>
        <w:rPr>
          <w:rFonts w:eastAsiaTheme="minorEastAsia"/>
          <w:b/>
          <w:lang w:eastAsia="zh-CN"/>
        </w:rPr>
      </w:pPr>
      <w:r w:rsidRPr="003D2973">
        <w:rPr>
          <w:b/>
        </w:rPr>
        <w:t xml:space="preserve">Table </w:t>
      </w:r>
      <w:r w:rsidRPr="003D2973">
        <w:rPr>
          <w:b/>
        </w:rPr>
        <w:fldChar w:fldCharType="begin"/>
      </w:r>
      <w:r w:rsidRPr="003D2973">
        <w:rPr>
          <w:b/>
        </w:rPr>
        <w:instrText xml:space="preserve"> SEQ Table \* ARABIC </w:instrText>
      </w:r>
      <w:r w:rsidRPr="003D2973">
        <w:rPr>
          <w:b/>
        </w:rPr>
        <w:fldChar w:fldCharType="separate"/>
      </w:r>
      <w:r w:rsidR="00BC51A5" w:rsidRPr="003D2973">
        <w:rPr>
          <w:b/>
          <w:noProof/>
        </w:rPr>
        <w:t>7</w:t>
      </w:r>
      <w:r w:rsidRPr="003D2973">
        <w:rPr>
          <w:b/>
        </w:rPr>
        <w:fldChar w:fldCharType="end"/>
      </w:r>
      <w:r w:rsidRPr="003D2973">
        <w:rPr>
          <w:b/>
        </w:rPr>
        <w:t xml:space="preserve"> </w:t>
      </w:r>
      <w:r w:rsidR="001041C7" w:rsidRPr="003D2973">
        <w:rPr>
          <w:rFonts w:eastAsiaTheme="minorEastAsia"/>
          <w:b/>
          <w:lang w:eastAsia="zh-CN"/>
        </w:rPr>
        <w:t xml:space="preserve">with </w:t>
      </w:r>
      <w:r w:rsidRPr="003D2973">
        <w:rPr>
          <w:b/>
        </w:rPr>
        <w:t xml:space="preserve">hopping VS </w:t>
      </w:r>
      <w:r w:rsidR="001041C7" w:rsidRPr="003D2973">
        <w:rPr>
          <w:rFonts w:eastAsiaTheme="minorEastAsia"/>
          <w:b/>
          <w:lang w:eastAsia="zh-CN"/>
        </w:rPr>
        <w:t xml:space="preserve">without </w:t>
      </w:r>
      <w:r w:rsidRPr="003D2973">
        <w:rPr>
          <w:b/>
        </w:rPr>
        <w:t>hopping (3km/h)</w:t>
      </w:r>
    </w:p>
    <w:tbl>
      <w:tblPr>
        <w:tblStyle w:val="a7"/>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891"/>
        <w:gridCol w:w="927"/>
        <w:gridCol w:w="927"/>
        <w:gridCol w:w="1309"/>
        <w:gridCol w:w="1744"/>
        <w:gridCol w:w="1744"/>
        <w:gridCol w:w="1744"/>
      </w:tblGrid>
      <w:tr w:rsidR="00C43593" w:rsidRPr="003D2973" w:rsidTr="00BE2481">
        <w:tc>
          <w:tcPr>
            <w:tcW w:w="1478" w:type="pct"/>
            <w:gridSpan w:val="3"/>
          </w:tcPr>
          <w:p w:rsidR="00C43593" w:rsidRPr="003D2973" w:rsidRDefault="00C43593" w:rsidP="003B7AAA">
            <w:pPr>
              <w:jc w:val="center"/>
              <w:rPr>
                <w:b/>
              </w:rPr>
            </w:pPr>
            <w:r w:rsidRPr="003D2973">
              <w:rPr>
                <w:rFonts w:eastAsia="宋体"/>
                <w:b/>
                <w:color w:val="000000"/>
                <w:szCs w:val="20"/>
                <w:lang w:eastAsia="zh-CN"/>
              </w:rPr>
              <w:t>Required SNR [dB]</w:t>
            </w:r>
          </w:p>
        </w:tc>
        <w:tc>
          <w:tcPr>
            <w:tcW w:w="705" w:type="pct"/>
          </w:tcPr>
          <w:p w:rsidR="00C43593" w:rsidRPr="003D2973" w:rsidRDefault="00C43593" w:rsidP="003B7AAA">
            <w:pPr>
              <w:rPr>
                <w:b/>
              </w:rPr>
            </w:pPr>
            <w:r w:rsidRPr="003D2973">
              <w:rPr>
                <w:b/>
              </w:rPr>
              <w:t>8 symbols</w:t>
            </w:r>
          </w:p>
        </w:tc>
        <w:tc>
          <w:tcPr>
            <w:tcW w:w="939" w:type="pct"/>
          </w:tcPr>
          <w:p w:rsidR="00C43593" w:rsidRPr="003D2973" w:rsidRDefault="00C43593" w:rsidP="003B7AAA">
            <w:pPr>
              <w:rPr>
                <w:b/>
              </w:rPr>
            </w:pPr>
            <w:r w:rsidRPr="003D2973">
              <w:rPr>
                <w:b/>
              </w:rPr>
              <w:t>10 symbols</w:t>
            </w:r>
          </w:p>
        </w:tc>
        <w:tc>
          <w:tcPr>
            <w:tcW w:w="939" w:type="pct"/>
          </w:tcPr>
          <w:p w:rsidR="00C43593" w:rsidRPr="003D2973" w:rsidRDefault="00C43593" w:rsidP="003B7AAA">
            <w:pPr>
              <w:rPr>
                <w:b/>
              </w:rPr>
            </w:pPr>
            <w:r w:rsidRPr="003D2973">
              <w:rPr>
                <w:b/>
              </w:rPr>
              <w:t>12 symbols</w:t>
            </w:r>
          </w:p>
        </w:tc>
        <w:tc>
          <w:tcPr>
            <w:tcW w:w="939" w:type="pct"/>
          </w:tcPr>
          <w:p w:rsidR="00C43593" w:rsidRPr="003D2973" w:rsidRDefault="00C43593" w:rsidP="003B7AAA">
            <w:pPr>
              <w:rPr>
                <w:b/>
              </w:rPr>
            </w:pPr>
            <w:r w:rsidRPr="003D2973">
              <w:rPr>
                <w:b/>
              </w:rPr>
              <w:t>14 symbols</w:t>
            </w:r>
          </w:p>
        </w:tc>
      </w:tr>
      <w:tr w:rsidR="00C43593" w:rsidRPr="003D2973" w:rsidTr="00BE2481">
        <w:trPr>
          <w:trHeight w:val="363"/>
        </w:trPr>
        <w:tc>
          <w:tcPr>
            <w:tcW w:w="480" w:type="pct"/>
            <w:vMerge w:val="restart"/>
          </w:tcPr>
          <w:p w:rsidR="00C43593" w:rsidRPr="003D2973" w:rsidRDefault="00C43593" w:rsidP="00677896">
            <w:pPr>
              <w:rPr>
                <w:rFonts w:eastAsiaTheme="minorEastAsia"/>
                <w:lang w:eastAsia="zh-CN"/>
              </w:rPr>
            </w:pPr>
            <w:r w:rsidRPr="003D2973">
              <w:rPr>
                <w:rFonts w:eastAsiaTheme="minorEastAsia"/>
                <w:lang w:eastAsia="zh-CN"/>
              </w:rPr>
              <w:t>1-RS</w:t>
            </w:r>
          </w:p>
          <w:p w:rsidR="00C43593" w:rsidRPr="003D2973" w:rsidRDefault="00C43593" w:rsidP="003B7AAA">
            <w:r w:rsidRPr="003D2973">
              <w:t>300ns</w:t>
            </w:r>
          </w:p>
        </w:tc>
        <w:tc>
          <w:tcPr>
            <w:tcW w:w="499" w:type="pct"/>
            <w:vMerge w:val="restart"/>
          </w:tcPr>
          <w:p w:rsidR="00C43593" w:rsidRPr="003D2973" w:rsidRDefault="00C43593" w:rsidP="003B7AAA">
            <w:r w:rsidRPr="003D2973">
              <w:t>20-bit</w:t>
            </w:r>
          </w:p>
        </w:tc>
        <w:tc>
          <w:tcPr>
            <w:tcW w:w="499" w:type="pct"/>
          </w:tcPr>
          <w:p w:rsidR="00C43593" w:rsidRPr="003D2973" w:rsidRDefault="00C43593" w:rsidP="003B7AAA">
            <w:r w:rsidRPr="003D2973">
              <w:rPr>
                <w:rFonts w:eastAsiaTheme="minorEastAsia"/>
                <w:lang w:eastAsia="zh-CN"/>
              </w:rPr>
              <w:t>w</w:t>
            </w:r>
            <w:r w:rsidRPr="003D2973">
              <w:t>/ FH</w:t>
            </w:r>
          </w:p>
        </w:tc>
        <w:tc>
          <w:tcPr>
            <w:tcW w:w="705" w:type="pct"/>
          </w:tcPr>
          <w:p w:rsidR="00C43593" w:rsidRPr="003D2973" w:rsidRDefault="00C43593" w:rsidP="003B7AAA">
            <w:r w:rsidRPr="003D2973">
              <w:t xml:space="preserve">-4.8279   </w:t>
            </w:r>
          </w:p>
        </w:tc>
        <w:tc>
          <w:tcPr>
            <w:tcW w:w="939" w:type="pct"/>
          </w:tcPr>
          <w:p w:rsidR="00C43593" w:rsidRPr="003D2973" w:rsidRDefault="00C43593" w:rsidP="003B7AAA">
            <w:r w:rsidRPr="003D2973">
              <w:t xml:space="preserve">-5.2889   </w:t>
            </w:r>
          </w:p>
        </w:tc>
        <w:tc>
          <w:tcPr>
            <w:tcW w:w="939" w:type="pct"/>
          </w:tcPr>
          <w:p w:rsidR="00C43593" w:rsidRPr="003D2973" w:rsidRDefault="00C43593" w:rsidP="003B7AAA">
            <w:r w:rsidRPr="003D2973">
              <w:t xml:space="preserve">-6.0081   </w:t>
            </w:r>
          </w:p>
        </w:tc>
        <w:tc>
          <w:tcPr>
            <w:tcW w:w="939" w:type="pct"/>
          </w:tcPr>
          <w:p w:rsidR="00C43593" w:rsidRPr="003D2973" w:rsidRDefault="00C43593" w:rsidP="003B7AAA">
            <w:r w:rsidRPr="003D2973">
              <w:t>-6.2292</w:t>
            </w:r>
          </w:p>
        </w:tc>
      </w:tr>
      <w:tr w:rsidR="00C43593" w:rsidRPr="003D2973" w:rsidTr="00BE2481">
        <w:trPr>
          <w:trHeight w:val="257"/>
        </w:trPr>
        <w:tc>
          <w:tcPr>
            <w:tcW w:w="480" w:type="pct"/>
            <w:vMerge/>
          </w:tcPr>
          <w:p w:rsidR="00C43593" w:rsidRPr="003D2973" w:rsidRDefault="00C43593" w:rsidP="003B7AAA"/>
        </w:tc>
        <w:tc>
          <w:tcPr>
            <w:tcW w:w="499" w:type="pct"/>
            <w:vMerge/>
          </w:tcPr>
          <w:p w:rsidR="00C43593" w:rsidRPr="003D2973" w:rsidRDefault="00C43593" w:rsidP="003B7AAA"/>
        </w:tc>
        <w:tc>
          <w:tcPr>
            <w:tcW w:w="499" w:type="pct"/>
          </w:tcPr>
          <w:p w:rsidR="00C43593" w:rsidRPr="003D2973" w:rsidRDefault="00C43593" w:rsidP="003B7AAA">
            <w:r w:rsidRPr="003D2973">
              <w:t>w/o FH</w:t>
            </w:r>
          </w:p>
        </w:tc>
        <w:tc>
          <w:tcPr>
            <w:tcW w:w="705" w:type="pct"/>
          </w:tcPr>
          <w:p w:rsidR="00C43593" w:rsidRPr="003D2973" w:rsidRDefault="00C43593" w:rsidP="003B7AAA">
            <w:r w:rsidRPr="003D2973">
              <w:t xml:space="preserve">-2.9230   </w:t>
            </w:r>
          </w:p>
        </w:tc>
        <w:tc>
          <w:tcPr>
            <w:tcW w:w="939" w:type="pct"/>
          </w:tcPr>
          <w:p w:rsidR="00C43593" w:rsidRPr="003D2973" w:rsidRDefault="00C43593" w:rsidP="003B7AAA">
            <w:r w:rsidRPr="003D2973">
              <w:t xml:space="preserve">-4.3086   </w:t>
            </w:r>
          </w:p>
        </w:tc>
        <w:tc>
          <w:tcPr>
            <w:tcW w:w="939" w:type="pct"/>
          </w:tcPr>
          <w:p w:rsidR="00C43593" w:rsidRPr="003D2973" w:rsidRDefault="00C43593" w:rsidP="003B7AAA">
            <w:r w:rsidRPr="003D2973">
              <w:t xml:space="preserve">-5.0681   </w:t>
            </w:r>
          </w:p>
        </w:tc>
        <w:tc>
          <w:tcPr>
            <w:tcW w:w="939" w:type="pct"/>
          </w:tcPr>
          <w:p w:rsidR="00C43593" w:rsidRPr="003D2973" w:rsidRDefault="00C43593" w:rsidP="003B7AAA">
            <w:r w:rsidRPr="003D2973">
              <w:t>-5.5831</w:t>
            </w:r>
          </w:p>
        </w:tc>
      </w:tr>
      <w:tr w:rsidR="00C43593" w:rsidRPr="003D2973" w:rsidTr="00BE2481">
        <w:trPr>
          <w:trHeight w:val="351"/>
        </w:trPr>
        <w:tc>
          <w:tcPr>
            <w:tcW w:w="480" w:type="pct"/>
            <w:vMerge w:val="restart"/>
          </w:tcPr>
          <w:p w:rsidR="00C43593" w:rsidRPr="003D2973" w:rsidRDefault="00C43593" w:rsidP="003B7AAA">
            <w:r w:rsidRPr="003D2973">
              <w:t>1-RS</w:t>
            </w:r>
          </w:p>
          <w:p w:rsidR="00C43593" w:rsidRPr="003D2973" w:rsidRDefault="00C43593" w:rsidP="003B7AAA">
            <w:r w:rsidRPr="003D2973">
              <w:t>1000ns</w:t>
            </w:r>
          </w:p>
        </w:tc>
        <w:tc>
          <w:tcPr>
            <w:tcW w:w="499" w:type="pct"/>
            <w:vMerge w:val="restart"/>
          </w:tcPr>
          <w:p w:rsidR="00C43593" w:rsidRPr="003D2973" w:rsidRDefault="00C43593" w:rsidP="003B7AAA">
            <w:r w:rsidRPr="003D2973">
              <w:t>20-bit</w:t>
            </w:r>
          </w:p>
        </w:tc>
        <w:tc>
          <w:tcPr>
            <w:tcW w:w="499" w:type="pct"/>
          </w:tcPr>
          <w:p w:rsidR="00C43593" w:rsidRPr="003D2973" w:rsidRDefault="00C43593" w:rsidP="003B7AAA">
            <w:r w:rsidRPr="003D2973">
              <w:rPr>
                <w:rFonts w:eastAsiaTheme="minorEastAsia"/>
                <w:lang w:eastAsia="zh-CN"/>
              </w:rPr>
              <w:t>w</w:t>
            </w:r>
            <w:r w:rsidRPr="003D2973">
              <w:t>/FH</w:t>
            </w:r>
          </w:p>
        </w:tc>
        <w:tc>
          <w:tcPr>
            <w:tcW w:w="705" w:type="pct"/>
          </w:tcPr>
          <w:p w:rsidR="00C43593" w:rsidRPr="003D2973" w:rsidRDefault="00C43593" w:rsidP="003B7AAA">
            <w:r w:rsidRPr="003D2973">
              <w:t xml:space="preserve">-3.2598   </w:t>
            </w:r>
          </w:p>
        </w:tc>
        <w:tc>
          <w:tcPr>
            <w:tcW w:w="939" w:type="pct"/>
          </w:tcPr>
          <w:p w:rsidR="00C43593" w:rsidRPr="003D2973" w:rsidRDefault="00C43593" w:rsidP="003B7AAA">
            <w:r w:rsidRPr="003D2973">
              <w:t xml:space="preserve">-4.1650   </w:t>
            </w:r>
          </w:p>
        </w:tc>
        <w:tc>
          <w:tcPr>
            <w:tcW w:w="939" w:type="pct"/>
          </w:tcPr>
          <w:p w:rsidR="00C43593" w:rsidRPr="003D2973" w:rsidRDefault="00C43593" w:rsidP="003B7AAA">
            <w:r w:rsidRPr="003D2973">
              <w:t xml:space="preserve">-4.9252   </w:t>
            </w:r>
          </w:p>
        </w:tc>
        <w:tc>
          <w:tcPr>
            <w:tcW w:w="939" w:type="pct"/>
          </w:tcPr>
          <w:p w:rsidR="00C43593" w:rsidRPr="003D2973" w:rsidRDefault="00C43593" w:rsidP="003B7AAA">
            <w:r w:rsidRPr="003D2973">
              <w:t xml:space="preserve">-6.0373    </w:t>
            </w:r>
          </w:p>
        </w:tc>
      </w:tr>
      <w:tr w:rsidR="00C43593" w:rsidRPr="003D2973" w:rsidTr="00BE2481">
        <w:trPr>
          <w:trHeight w:val="269"/>
        </w:trPr>
        <w:tc>
          <w:tcPr>
            <w:tcW w:w="480" w:type="pct"/>
            <w:vMerge/>
          </w:tcPr>
          <w:p w:rsidR="00C43593" w:rsidRPr="003D2973" w:rsidRDefault="00C43593" w:rsidP="003B7AAA"/>
        </w:tc>
        <w:tc>
          <w:tcPr>
            <w:tcW w:w="499" w:type="pct"/>
            <w:vMerge/>
          </w:tcPr>
          <w:p w:rsidR="00C43593" w:rsidRPr="003D2973" w:rsidRDefault="00C43593" w:rsidP="003B7AAA"/>
        </w:tc>
        <w:tc>
          <w:tcPr>
            <w:tcW w:w="499" w:type="pct"/>
          </w:tcPr>
          <w:p w:rsidR="00C43593" w:rsidRPr="003D2973" w:rsidRDefault="00C43593" w:rsidP="003B7AAA">
            <w:r w:rsidRPr="003D2973">
              <w:t>w/o FH</w:t>
            </w:r>
          </w:p>
        </w:tc>
        <w:tc>
          <w:tcPr>
            <w:tcW w:w="705" w:type="pct"/>
          </w:tcPr>
          <w:p w:rsidR="00C43593" w:rsidRPr="003D2973" w:rsidRDefault="00C43593" w:rsidP="003B7AAA">
            <w:r w:rsidRPr="003D2973">
              <w:t xml:space="preserve">0.0074   </w:t>
            </w:r>
          </w:p>
        </w:tc>
        <w:tc>
          <w:tcPr>
            <w:tcW w:w="939" w:type="pct"/>
          </w:tcPr>
          <w:p w:rsidR="00C43593" w:rsidRPr="003D2973" w:rsidRDefault="00C43593" w:rsidP="003B7AAA">
            <w:r w:rsidRPr="003D2973">
              <w:t xml:space="preserve">-1.4415   </w:t>
            </w:r>
          </w:p>
        </w:tc>
        <w:tc>
          <w:tcPr>
            <w:tcW w:w="939" w:type="pct"/>
          </w:tcPr>
          <w:p w:rsidR="00C43593" w:rsidRPr="003D2973" w:rsidRDefault="00C43593" w:rsidP="003B7AAA">
            <w:r w:rsidRPr="003D2973">
              <w:t xml:space="preserve">-2.2307   </w:t>
            </w:r>
          </w:p>
        </w:tc>
        <w:tc>
          <w:tcPr>
            <w:tcW w:w="939" w:type="pct"/>
          </w:tcPr>
          <w:p w:rsidR="00C43593" w:rsidRPr="003D2973" w:rsidRDefault="00C43593" w:rsidP="003B7AAA">
            <w:r w:rsidRPr="003D2973">
              <w:t>-3.0114</w:t>
            </w:r>
          </w:p>
        </w:tc>
      </w:tr>
      <w:tr w:rsidR="00C43593" w:rsidRPr="003D2973" w:rsidTr="00C43593">
        <w:trPr>
          <w:trHeight w:val="363"/>
        </w:trPr>
        <w:tc>
          <w:tcPr>
            <w:tcW w:w="480" w:type="pct"/>
            <w:vMerge w:val="restart"/>
          </w:tcPr>
          <w:p w:rsidR="00C43593" w:rsidRPr="003D2973" w:rsidRDefault="00C43593" w:rsidP="00677896">
            <w:pPr>
              <w:rPr>
                <w:rFonts w:eastAsiaTheme="minorEastAsia"/>
                <w:lang w:eastAsia="zh-CN"/>
              </w:rPr>
            </w:pPr>
            <w:r w:rsidRPr="003D2973">
              <w:rPr>
                <w:rFonts w:eastAsiaTheme="minorEastAsia"/>
                <w:lang w:eastAsia="zh-CN"/>
              </w:rPr>
              <w:t>1-RS</w:t>
            </w:r>
          </w:p>
          <w:p w:rsidR="00C43593" w:rsidRPr="003D2973" w:rsidRDefault="00C43593" w:rsidP="003B7AAA">
            <w:r w:rsidRPr="003D2973">
              <w:t>300ns</w:t>
            </w:r>
          </w:p>
        </w:tc>
        <w:tc>
          <w:tcPr>
            <w:tcW w:w="499" w:type="pct"/>
            <w:vMerge w:val="restart"/>
          </w:tcPr>
          <w:p w:rsidR="00C43593" w:rsidRPr="003D2973" w:rsidRDefault="00C43593" w:rsidP="003B7AAA">
            <w:r w:rsidRPr="003D2973">
              <w:t>60-bit</w:t>
            </w:r>
          </w:p>
        </w:tc>
        <w:tc>
          <w:tcPr>
            <w:tcW w:w="499" w:type="pct"/>
          </w:tcPr>
          <w:p w:rsidR="00C43593" w:rsidRPr="003D2973" w:rsidRDefault="00C43593" w:rsidP="003B7AAA">
            <w:r w:rsidRPr="003D2973">
              <w:rPr>
                <w:rFonts w:eastAsiaTheme="minorEastAsia"/>
                <w:lang w:eastAsia="zh-CN"/>
              </w:rPr>
              <w:t>w</w:t>
            </w:r>
            <w:r w:rsidRPr="003D2973">
              <w:t>/ FH</w:t>
            </w:r>
          </w:p>
        </w:tc>
        <w:tc>
          <w:tcPr>
            <w:tcW w:w="705" w:type="pct"/>
            <w:vAlign w:val="center"/>
          </w:tcPr>
          <w:p w:rsidR="00C43593" w:rsidRPr="003D2973" w:rsidRDefault="00C43593" w:rsidP="003B7AAA">
            <w:r w:rsidRPr="003D2973">
              <w:rPr>
                <w:color w:val="000000"/>
                <w:szCs w:val="20"/>
              </w:rPr>
              <w:t>2.8609</w:t>
            </w:r>
          </w:p>
        </w:tc>
        <w:tc>
          <w:tcPr>
            <w:tcW w:w="939" w:type="pct"/>
            <w:vAlign w:val="center"/>
          </w:tcPr>
          <w:p w:rsidR="00C43593" w:rsidRPr="003D2973" w:rsidRDefault="00C43593" w:rsidP="003B7AAA">
            <w:r w:rsidRPr="003D2973">
              <w:rPr>
                <w:color w:val="000000"/>
                <w:szCs w:val="20"/>
              </w:rPr>
              <w:t>0.4261</w:t>
            </w:r>
          </w:p>
        </w:tc>
        <w:tc>
          <w:tcPr>
            <w:tcW w:w="939" w:type="pct"/>
            <w:vAlign w:val="center"/>
          </w:tcPr>
          <w:p w:rsidR="00C43593" w:rsidRPr="003D2973" w:rsidRDefault="00C43593" w:rsidP="003B7AAA">
            <w:r w:rsidRPr="003D2973">
              <w:rPr>
                <w:color w:val="000000"/>
                <w:szCs w:val="20"/>
              </w:rPr>
              <w:t>-0.4396</w:t>
            </w:r>
          </w:p>
        </w:tc>
        <w:tc>
          <w:tcPr>
            <w:tcW w:w="939" w:type="pct"/>
            <w:vAlign w:val="center"/>
          </w:tcPr>
          <w:p w:rsidR="00C43593" w:rsidRPr="003D2973" w:rsidRDefault="00C43593" w:rsidP="003B7AAA">
            <w:r w:rsidRPr="003D2973">
              <w:rPr>
                <w:color w:val="000000"/>
                <w:szCs w:val="20"/>
              </w:rPr>
              <w:t>-1.8358</w:t>
            </w:r>
          </w:p>
        </w:tc>
      </w:tr>
      <w:tr w:rsidR="00C43593" w:rsidRPr="003D2973" w:rsidTr="00C43593">
        <w:trPr>
          <w:trHeight w:val="257"/>
        </w:trPr>
        <w:tc>
          <w:tcPr>
            <w:tcW w:w="480" w:type="pct"/>
            <w:vMerge/>
          </w:tcPr>
          <w:p w:rsidR="00C43593" w:rsidRPr="003D2973" w:rsidRDefault="00C43593" w:rsidP="003B7AAA"/>
        </w:tc>
        <w:tc>
          <w:tcPr>
            <w:tcW w:w="499" w:type="pct"/>
            <w:vMerge/>
          </w:tcPr>
          <w:p w:rsidR="00C43593" w:rsidRPr="003D2973" w:rsidRDefault="00C43593" w:rsidP="003B7AAA"/>
        </w:tc>
        <w:tc>
          <w:tcPr>
            <w:tcW w:w="499" w:type="pct"/>
          </w:tcPr>
          <w:p w:rsidR="00C43593" w:rsidRPr="003D2973" w:rsidRDefault="00C43593" w:rsidP="003B7AAA">
            <w:r w:rsidRPr="003D2973">
              <w:t>w/o FH</w:t>
            </w:r>
          </w:p>
        </w:tc>
        <w:tc>
          <w:tcPr>
            <w:tcW w:w="705" w:type="pct"/>
            <w:vAlign w:val="center"/>
          </w:tcPr>
          <w:p w:rsidR="00C43593" w:rsidRPr="003D2973" w:rsidRDefault="00C43593" w:rsidP="003B7AAA">
            <w:r w:rsidRPr="003D2973">
              <w:rPr>
                <w:color w:val="000000"/>
                <w:szCs w:val="20"/>
              </w:rPr>
              <w:t>2.0153</w:t>
            </w:r>
          </w:p>
        </w:tc>
        <w:tc>
          <w:tcPr>
            <w:tcW w:w="939" w:type="pct"/>
            <w:vAlign w:val="center"/>
          </w:tcPr>
          <w:p w:rsidR="00C43593" w:rsidRPr="003D2973" w:rsidRDefault="00C43593" w:rsidP="003B7AAA">
            <w:r w:rsidRPr="003D2973">
              <w:rPr>
                <w:color w:val="000000"/>
                <w:szCs w:val="20"/>
              </w:rPr>
              <w:t>0.4108</w:t>
            </w:r>
          </w:p>
        </w:tc>
        <w:tc>
          <w:tcPr>
            <w:tcW w:w="939" w:type="pct"/>
            <w:vAlign w:val="center"/>
          </w:tcPr>
          <w:p w:rsidR="00C43593" w:rsidRPr="003D2973" w:rsidRDefault="00C43593" w:rsidP="003B7AAA">
            <w:r w:rsidRPr="003D2973">
              <w:rPr>
                <w:color w:val="000000"/>
                <w:szCs w:val="20"/>
              </w:rPr>
              <w:t>-0.921</w:t>
            </w:r>
          </w:p>
        </w:tc>
        <w:tc>
          <w:tcPr>
            <w:tcW w:w="939" w:type="pct"/>
            <w:vAlign w:val="center"/>
          </w:tcPr>
          <w:p w:rsidR="00C43593" w:rsidRPr="003D2973" w:rsidRDefault="00C43593" w:rsidP="003B7AAA">
            <w:r w:rsidRPr="003D2973">
              <w:rPr>
                <w:color w:val="000000"/>
                <w:szCs w:val="20"/>
              </w:rPr>
              <w:t>-1.4064</w:t>
            </w:r>
          </w:p>
        </w:tc>
      </w:tr>
      <w:tr w:rsidR="00C43593" w:rsidRPr="003D2973" w:rsidTr="00C43593">
        <w:trPr>
          <w:trHeight w:val="351"/>
        </w:trPr>
        <w:tc>
          <w:tcPr>
            <w:tcW w:w="480" w:type="pct"/>
            <w:vMerge w:val="restart"/>
          </w:tcPr>
          <w:p w:rsidR="00C43593" w:rsidRPr="003D2973" w:rsidRDefault="00C43593" w:rsidP="003B7AAA">
            <w:r w:rsidRPr="003D2973">
              <w:t>1-RS</w:t>
            </w:r>
          </w:p>
          <w:p w:rsidR="00C43593" w:rsidRPr="003D2973" w:rsidRDefault="00C43593" w:rsidP="003B7AAA">
            <w:r w:rsidRPr="003D2973">
              <w:t>1000ns</w:t>
            </w:r>
          </w:p>
        </w:tc>
        <w:tc>
          <w:tcPr>
            <w:tcW w:w="499" w:type="pct"/>
            <w:vMerge w:val="restart"/>
          </w:tcPr>
          <w:p w:rsidR="00C43593" w:rsidRPr="003D2973" w:rsidRDefault="00C43593" w:rsidP="003B7AAA">
            <w:r w:rsidRPr="003D2973">
              <w:t>60-bit</w:t>
            </w:r>
          </w:p>
        </w:tc>
        <w:tc>
          <w:tcPr>
            <w:tcW w:w="499" w:type="pct"/>
          </w:tcPr>
          <w:p w:rsidR="00C43593" w:rsidRPr="003D2973" w:rsidRDefault="00C43593" w:rsidP="003B7AAA">
            <w:r w:rsidRPr="003D2973">
              <w:rPr>
                <w:rFonts w:eastAsiaTheme="minorEastAsia"/>
                <w:lang w:eastAsia="zh-CN"/>
              </w:rPr>
              <w:t>w</w:t>
            </w:r>
            <w:r w:rsidRPr="003D2973">
              <w:t>/FH</w:t>
            </w:r>
          </w:p>
        </w:tc>
        <w:tc>
          <w:tcPr>
            <w:tcW w:w="705" w:type="pct"/>
            <w:vAlign w:val="center"/>
          </w:tcPr>
          <w:p w:rsidR="00C43593" w:rsidRPr="003D2973" w:rsidRDefault="00C43593" w:rsidP="003B7AAA">
            <w:r w:rsidRPr="003D2973">
              <w:rPr>
                <w:color w:val="000000"/>
                <w:szCs w:val="20"/>
              </w:rPr>
              <w:t>9.9163</w:t>
            </w:r>
          </w:p>
        </w:tc>
        <w:tc>
          <w:tcPr>
            <w:tcW w:w="939" w:type="pct"/>
            <w:vAlign w:val="center"/>
          </w:tcPr>
          <w:p w:rsidR="00C43593" w:rsidRPr="003D2973" w:rsidRDefault="00C43593" w:rsidP="003B7AAA">
            <w:r w:rsidRPr="003D2973">
              <w:rPr>
                <w:color w:val="000000"/>
                <w:szCs w:val="20"/>
              </w:rPr>
              <w:t>5.3451</w:t>
            </w:r>
          </w:p>
        </w:tc>
        <w:tc>
          <w:tcPr>
            <w:tcW w:w="939" w:type="pct"/>
            <w:vAlign w:val="center"/>
          </w:tcPr>
          <w:p w:rsidR="00C43593" w:rsidRPr="003D2973" w:rsidRDefault="00C43593" w:rsidP="003B7AAA">
            <w:r w:rsidRPr="003D2973">
              <w:rPr>
                <w:color w:val="000000"/>
                <w:szCs w:val="20"/>
              </w:rPr>
              <w:t>2.4229</w:t>
            </w:r>
          </w:p>
        </w:tc>
        <w:tc>
          <w:tcPr>
            <w:tcW w:w="939" w:type="pct"/>
            <w:vAlign w:val="center"/>
          </w:tcPr>
          <w:p w:rsidR="00C43593" w:rsidRPr="003D2973" w:rsidRDefault="00C43593" w:rsidP="003B7AAA">
            <w:r w:rsidRPr="003D2973">
              <w:rPr>
                <w:color w:val="000000"/>
                <w:szCs w:val="20"/>
              </w:rPr>
              <w:t>-0.3993</w:t>
            </w:r>
          </w:p>
        </w:tc>
      </w:tr>
      <w:tr w:rsidR="00C43593" w:rsidRPr="003D2973" w:rsidTr="00C43593">
        <w:trPr>
          <w:trHeight w:val="269"/>
        </w:trPr>
        <w:tc>
          <w:tcPr>
            <w:tcW w:w="480" w:type="pct"/>
            <w:vMerge/>
          </w:tcPr>
          <w:p w:rsidR="00C43593" w:rsidRPr="003D2973" w:rsidRDefault="00C43593" w:rsidP="003B7AAA"/>
        </w:tc>
        <w:tc>
          <w:tcPr>
            <w:tcW w:w="499" w:type="pct"/>
            <w:vMerge/>
          </w:tcPr>
          <w:p w:rsidR="00C43593" w:rsidRPr="003D2973" w:rsidRDefault="00C43593" w:rsidP="003B7AAA"/>
        </w:tc>
        <w:tc>
          <w:tcPr>
            <w:tcW w:w="499" w:type="pct"/>
          </w:tcPr>
          <w:p w:rsidR="00C43593" w:rsidRPr="003D2973" w:rsidRDefault="00C43593" w:rsidP="003B7AAA">
            <w:r w:rsidRPr="003D2973">
              <w:t>w/o FH</w:t>
            </w:r>
          </w:p>
        </w:tc>
        <w:tc>
          <w:tcPr>
            <w:tcW w:w="705" w:type="pct"/>
            <w:vAlign w:val="center"/>
          </w:tcPr>
          <w:p w:rsidR="00C43593" w:rsidRPr="003D2973" w:rsidRDefault="00C43593" w:rsidP="003B7AAA">
            <w:r w:rsidRPr="003D2973">
              <w:rPr>
                <w:color w:val="000000"/>
                <w:szCs w:val="20"/>
              </w:rPr>
              <w:t>8.2565</w:t>
            </w:r>
          </w:p>
        </w:tc>
        <w:tc>
          <w:tcPr>
            <w:tcW w:w="939" w:type="pct"/>
            <w:vAlign w:val="center"/>
          </w:tcPr>
          <w:p w:rsidR="00C43593" w:rsidRPr="003D2973" w:rsidRDefault="00C43593" w:rsidP="003B7AAA">
            <w:r w:rsidRPr="003D2973">
              <w:rPr>
                <w:color w:val="000000"/>
                <w:szCs w:val="20"/>
              </w:rPr>
              <w:t>4.5027</w:t>
            </w:r>
          </w:p>
        </w:tc>
        <w:tc>
          <w:tcPr>
            <w:tcW w:w="939" w:type="pct"/>
            <w:vAlign w:val="center"/>
          </w:tcPr>
          <w:p w:rsidR="00C43593" w:rsidRPr="003D2973" w:rsidRDefault="00C43593" w:rsidP="003B7AAA">
            <w:r w:rsidRPr="003D2973">
              <w:rPr>
                <w:color w:val="000000"/>
                <w:szCs w:val="20"/>
              </w:rPr>
              <w:t>2.6314</w:t>
            </w:r>
          </w:p>
        </w:tc>
        <w:tc>
          <w:tcPr>
            <w:tcW w:w="939" w:type="pct"/>
            <w:vAlign w:val="center"/>
          </w:tcPr>
          <w:p w:rsidR="00C43593" w:rsidRPr="003D2973" w:rsidRDefault="00C43593" w:rsidP="003B7AAA">
            <w:r w:rsidRPr="003D2973">
              <w:rPr>
                <w:color w:val="000000"/>
                <w:szCs w:val="20"/>
              </w:rPr>
              <w:t>1.582</w:t>
            </w:r>
          </w:p>
        </w:tc>
      </w:tr>
      <w:tr w:rsidR="00C43593" w:rsidRPr="003D2973" w:rsidTr="0021739F">
        <w:trPr>
          <w:trHeight w:val="171"/>
        </w:trPr>
        <w:tc>
          <w:tcPr>
            <w:tcW w:w="480" w:type="pct"/>
            <w:vMerge w:val="restart"/>
          </w:tcPr>
          <w:p w:rsidR="00C43593" w:rsidRPr="003D2973" w:rsidRDefault="00C43593" w:rsidP="00677896">
            <w:pPr>
              <w:rPr>
                <w:rFonts w:eastAsiaTheme="minorEastAsia"/>
                <w:lang w:eastAsia="zh-CN"/>
              </w:rPr>
            </w:pPr>
            <w:r w:rsidRPr="003D2973">
              <w:rPr>
                <w:rFonts w:eastAsiaTheme="minorEastAsia"/>
                <w:lang w:eastAsia="zh-CN"/>
              </w:rPr>
              <w:t>1-RS</w:t>
            </w:r>
          </w:p>
          <w:p w:rsidR="00C43593" w:rsidRPr="003D2973" w:rsidRDefault="00C43593" w:rsidP="003B7AAA">
            <w:r w:rsidRPr="003D2973">
              <w:t>300ns</w:t>
            </w:r>
          </w:p>
        </w:tc>
        <w:tc>
          <w:tcPr>
            <w:tcW w:w="499" w:type="pct"/>
            <w:vMerge w:val="restart"/>
          </w:tcPr>
          <w:p w:rsidR="00C43593" w:rsidRPr="003D2973" w:rsidRDefault="00C43593" w:rsidP="003B7AAA">
            <w:r w:rsidRPr="003D2973">
              <w:t>100-bit</w:t>
            </w:r>
          </w:p>
        </w:tc>
        <w:tc>
          <w:tcPr>
            <w:tcW w:w="499" w:type="pct"/>
          </w:tcPr>
          <w:p w:rsidR="00C43593" w:rsidRPr="003D2973" w:rsidRDefault="00C43593" w:rsidP="003B7AAA">
            <w:r w:rsidRPr="003D2973">
              <w:rPr>
                <w:rFonts w:eastAsiaTheme="minorEastAsia"/>
                <w:lang w:eastAsia="zh-CN"/>
              </w:rPr>
              <w:t>w</w:t>
            </w:r>
            <w:r w:rsidRPr="003D2973">
              <w:t>/ FH</w:t>
            </w:r>
          </w:p>
        </w:tc>
        <w:tc>
          <w:tcPr>
            <w:tcW w:w="705" w:type="pct"/>
          </w:tcPr>
          <w:p w:rsidR="00C43593" w:rsidRPr="003D2973" w:rsidRDefault="00C43593" w:rsidP="003B7AAA">
            <w:r w:rsidRPr="003D2973">
              <w:t xml:space="preserve">6.9832    </w:t>
            </w:r>
          </w:p>
        </w:tc>
        <w:tc>
          <w:tcPr>
            <w:tcW w:w="939" w:type="pct"/>
          </w:tcPr>
          <w:p w:rsidR="00C43593" w:rsidRPr="003D2973" w:rsidRDefault="00C43593" w:rsidP="003B7AAA">
            <w:r w:rsidRPr="003D2973">
              <w:t xml:space="preserve">4.4239    </w:t>
            </w:r>
          </w:p>
        </w:tc>
        <w:tc>
          <w:tcPr>
            <w:tcW w:w="939" w:type="pct"/>
          </w:tcPr>
          <w:p w:rsidR="00C43593" w:rsidRPr="003D2973" w:rsidRDefault="00C43593" w:rsidP="003B7AAA">
            <w:r w:rsidRPr="003D2973">
              <w:t xml:space="preserve">2.8288    </w:t>
            </w:r>
          </w:p>
        </w:tc>
        <w:tc>
          <w:tcPr>
            <w:tcW w:w="939" w:type="pct"/>
          </w:tcPr>
          <w:p w:rsidR="00C43593" w:rsidRPr="003D2973" w:rsidRDefault="00C43593" w:rsidP="003B7AAA">
            <w:r w:rsidRPr="003D2973">
              <w:t xml:space="preserve">1.1380    </w:t>
            </w:r>
          </w:p>
        </w:tc>
      </w:tr>
      <w:tr w:rsidR="00C43593" w:rsidRPr="003D2973" w:rsidTr="00BE2481">
        <w:trPr>
          <w:trHeight w:val="257"/>
        </w:trPr>
        <w:tc>
          <w:tcPr>
            <w:tcW w:w="480" w:type="pct"/>
            <w:vMerge/>
          </w:tcPr>
          <w:p w:rsidR="00C43593" w:rsidRPr="003D2973" w:rsidRDefault="00C43593" w:rsidP="003B7AAA"/>
        </w:tc>
        <w:tc>
          <w:tcPr>
            <w:tcW w:w="499" w:type="pct"/>
            <w:vMerge/>
          </w:tcPr>
          <w:p w:rsidR="00C43593" w:rsidRPr="003D2973" w:rsidRDefault="00C43593" w:rsidP="003B7AAA"/>
        </w:tc>
        <w:tc>
          <w:tcPr>
            <w:tcW w:w="499" w:type="pct"/>
          </w:tcPr>
          <w:p w:rsidR="00C43593" w:rsidRPr="003D2973" w:rsidRDefault="00C43593" w:rsidP="003B7AAA">
            <w:r w:rsidRPr="003D2973">
              <w:t>w/o FH</w:t>
            </w:r>
          </w:p>
        </w:tc>
        <w:tc>
          <w:tcPr>
            <w:tcW w:w="705" w:type="pct"/>
          </w:tcPr>
          <w:p w:rsidR="00C43593" w:rsidRPr="003D2973" w:rsidRDefault="00C43593" w:rsidP="003B7AAA">
            <w:r w:rsidRPr="003D2973">
              <w:t xml:space="preserve">5.3721    </w:t>
            </w:r>
          </w:p>
        </w:tc>
        <w:tc>
          <w:tcPr>
            <w:tcW w:w="939" w:type="pct"/>
          </w:tcPr>
          <w:p w:rsidR="00C43593" w:rsidRPr="003D2973" w:rsidRDefault="00C43593" w:rsidP="003B7AAA">
            <w:r w:rsidRPr="003D2973">
              <w:t xml:space="preserve">2.8308    </w:t>
            </w:r>
          </w:p>
        </w:tc>
        <w:tc>
          <w:tcPr>
            <w:tcW w:w="939" w:type="pct"/>
          </w:tcPr>
          <w:p w:rsidR="00C43593" w:rsidRPr="003D2973" w:rsidRDefault="00C43593" w:rsidP="003B7AAA">
            <w:r w:rsidRPr="003D2973">
              <w:t xml:space="preserve">1.5299    </w:t>
            </w:r>
          </w:p>
        </w:tc>
        <w:tc>
          <w:tcPr>
            <w:tcW w:w="939" w:type="pct"/>
          </w:tcPr>
          <w:p w:rsidR="00C43593" w:rsidRPr="003D2973" w:rsidRDefault="00C43593" w:rsidP="003B7AAA">
            <w:r w:rsidRPr="003D2973">
              <w:t>0.8933</w:t>
            </w:r>
          </w:p>
        </w:tc>
      </w:tr>
      <w:tr w:rsidR="00C43593" w:rsidRPr="003D2973" w:rsidTr="00BE2481">
        <w:trPr>
          <w:trHeight w:val="351"/>
        </w:trPr>
        <w:tc>
          <w:tcPr>
            <w:tcW w:w="480" w:type="pct"/>
            <w:vMerge w:val="restart"/>
          </w:tcPr>
          <w:p w:rsidR="00C43593" w:rsidRPr="003D2973" w:rsidRDefault="00C43593" w:rsidP="003B7AAA">
            <w:r w:rsidRPr="003D2973">
              <w:t>1-RS</w:t>
            </w:r>
          </w:p>
          <w:p w:rsidR="00C43593" w:rsidRPr="003D2973" w:rsidRDefault="00C43593" w:rsidP="003B7AAA">
            <w:r w:rsidRPr="003D2973">
              <w:t>1000ns</w:t>
            </w:r>
          </w:p>
        </w:tc>
        <w:tc>
          <w:tcPr>
            <w:tcW w:w="499" w:type="pct"/>
            <w:vMerge w:val="restart"/>
          </w:tcPr>
          <w:p w:rsidR="00C43593" w:rsidRPr="003D2973" w:rsidRDefault="00C43593" w:rsidP="003B7AAA">
            <w:r w:rsidRPr="003D2973">
              <w:t>100-bit</w:t>
            </w:r>
          </w:p>
        </w:tc>
        <w:tc>
          <w:tcPr>
            <w:tcW w:w="499" w:type="pct"/>
          </w:tcPr>
          <w:p w:rsidR="00C43593" w:rsidRPr="003D2973" w:rsidRDefault="00C43593" w:rsidP="003B7AAA">
            <w:r w:rsidRPr="003D2973">
              <w:rPr>
                <w:rFonts w:eastAsiaTheme="minorEastAsia"/>
                <w:lang w:eastAsia="zh-CN"/>
              </w:rPr>
              <w:t>w</w:t>
            </w:r>
            <w:r w:rsidRPr="003D2973">
              <w:t>/FH</w:t>
            </w:r>
          </w:p>
        </w:tc>
        <w:tc>
          <w:tcPr>
            <w:tcW w:w="705" w:type="pct"/>
          </w:tcPr>
          <w:p w:rsidR="00C43593" w:rsidRPr="003D2973" w:rsidRDefault="00C43593" w:rsidP="003B7AAA">
            <w:r w:rsidRPr="003D2973">
              <w:t>-</w:t>
            </w:r>
          </w:p>
        </w:tc>
        <w:tc>
          <w:tcPr>
            <w:tcW w:w="939" w:type="pct"/>
          </w:tcPr>
          <w:p w:rsidR="00C43593" w:rsidRPr="003D2973" w:rsidRDefault="00C43593" w:rsidP="003B7AAA">
            <w:r w:rsidRPr="003D2973">
              <w:t>-</w:t>
            </w:r>
          </w:p>
        </w:tc>
        <w:tc>
          <w:tcPr>
            <w:tcW w:w="939" w:type="pct"/>
          </w:tcPr>
          <w:p w:rsidR="00C43593" w:rsidRPr="003D2973" w:rsidRDefault="00C43593" w:rsidP="003B7AAA">
            <w:r w:rsidRPr="003D2973">
              <w:t xml:space="preserve">8.7728    </w:t>
            </w:r>
          </w:p>
        </w:tc>
        <w:tc>
          <w:tcPr>
            <w:tcW w:w="939" w:type="pct"/>
          </w:tcPr>
          <w:p w:rsidR="00C43593" w:rsidRPr="003D2973" w:rsidRDefault="00C43593" w:rsidP="003B7AAA">
            <w:r w:rsidRPr="003D2973">
              <w:t xml:space="preserve">7.3326    </w:t>
            </w:r>
          </w:p>
        </w:tc>
      </w:tr>
      <w:tr w:rsidR="00C43593" w:rsidRPr="003D2973" w:rsidTr="00BE2481">
        <w:trPr>
          <w:trHeight w:val="269"/>
        </w:trPr>
        <w:tc>
          <w:tcPr>
            <w:tcW w:w="480" w:type="pct"/>
            <w:vMerge/>
          </w:tcPr>
          <w:p w:rsidR="00C43593" w:rsidRPr="003D2973" w:rsidRDefault="00C43593" w:rsidP="003B7AAA"/>
        </w:tc>
        <w:tc>
          <w:tcPr>
            <w:tcW w:w="499" w:type="pct"/>
            <w:vMerge/>
          </w:tcPr>
          <w:p w:rsidR="00C43593" w:rsidRPr="003D2973" w:rsidRDefault="00C43593" w:rsidP="003B7AAA"/>
        </w:tc>
        <w:tc>
          <w:tcPr>
            <w:tcW w:w="499" w:type="pct"/>
          </w:tcPr>
          <w:p w:rsidR="00C43593" w:rsidRPr="003D2973" w:rsidRDefault="00C43593" w:rsidP="003B7AAA">
            <w:r w:rsidRPr="003D2973">
              <w:t>w/o FH</w:t>
            </w:r>
          </w:p>
        </w:tc>
        <w:tc>
          <w:tcPr>
            <w:tcW w:w="705" w:type="pct"/>
          </w:tcPr>
          <w:p w:rsidR="00C43593" w:rsidRPr="003D2973" w:rsidRDefault="00C43593" w:rsidP="003B7AAA">
            <w:r w:rsidRPr="003D2973">
              <w:t>-</w:t>
            </w:r>
          </w:p>
        </w:tc>
        <w:tc>
          <w:tcPr>
            <w:tcW w:w="939" w:type="pct"/>
          </w:tcPr>
          <w:p w:rsidR="00C43593" w:rsidRPr="003D2973" w:rsidRDefault="00C43593" w:rsidP="003B7AAA">
            <w:r w:rsidRPr="003D2973">
              <w:t>-</w:t>
            </w:r>
          </w:p>
        </w:tc>
        <w:tc>
          <w:tcPr>
            <w:tcW w:w="939" w:type="pct"/>
          </w:tcPr>
          <w:p w:rsidR="00C43593" w:rsidRPr="003D2973" w:rsidRDefault="00C43593" w:rsidP="003B7AAA">
            <w:r w:rsidRPr="003D2973">
              <w:t xml:space="preserve">8.4299    </w:t>
            </w:r>
          </w:p>
        </w:tc>
        <w:tc>
          <w:tcPr>
            <w:tcW w:w="939" w:type="pct"/>
          </w:tcPr>
          <w:p w:rsidR="00C43593" w:rsidRPr="003D2973" w:rsidRDefault="00C43593" w:rsidP="003B7AAA">
            <w:r w:rsidRPr="003D2973">
              <w:t>5.3361</w:t>
            </w:r>
          </w:p>
        </w:tc>
      </w:tr>
    </w:tbl>
    <w:p w:rsidR="00BC51A5" w:rsidRPr="003D2973" w:rsidRDefault="00BC51A5" w:rsidP="00B71E86">
      <w:pPr>
        <w:pStyle w:val="a0"/>
        <w:rPr>
          <w:rFonts w:eastAsiaTheme="minorEastAsia"/>
          <w:b/>
        </w:rPr>
      </w:pPr>
    </w:p>
    <w:p w:rsidR="00C302F5" w:rsidRPr="003D2973" w:rsidRDefault="00C302F5" w:rsidP="00C302F5">
      <w:pPr>
        <w:pStyle w:val="20"/>
        <w:keepLines/>
        <w:numPr>
          <w:ilvl w:val="1"/>
          <w:numId w:val="5"/>
        </w:numPr>
        <w:overflowPunct w:val="0"/>
        <w:autoSpaceDE w:val="0"/>
        <w:autoSpaceDN w:val="0"/>
        <w:adjustRightInd w:val="0"/>
        <w:spacing w:before="180" w:after="180"/>
        <w:textAlignment w:val="baseline"/>
        <w:rPr>
          <w:rFonts w:ascii="Times New Roman" w:eastAsia="宋体" w:hAnsi="Times New Roman" w:cs="Times New Roman"/>
          <w:b w:val="0"/>
          <w:iCs w:val="0"/>
          <w:sz w:val="28"/>
        </w:rPr>
      </w:pPr>
      <w:r w:rsidRPr="003D2973">
        <w:rPr>
          <w:rFonts w:ascii="Times New Roman" w:eastAsia="宋体" w:hAnsi="Times New Roman" w:cs="Times New Roman"/>
          <w:b w:val="0"/>
          <w:sz w:val="28"/>
        </w:rPr>
        <w:t>Frequency hopping point</w:t>
      </w:r>
    </w:p>
    <w:p w:rsidR="00786579" w:rsidRPr="003D2973" w:rsidRDefault="007820C4" w:rsidP="00786579">
      <w:pPr>
        <w:pStyle w:val="a0"/>
        <w:rPr>
          <w:rFonts w:eastAsia="宋体"/>
          <w:iCs/>
          <w:szCs w:val="20"/>
          <w:lang w:eastAsia="zh-CN"/>
        </w:rPr>
      </w:pPr>
      <w:r w:rsidRPr="003D2973">
        <w:rPr>
          <w:rFonts w:eastAsia="宋体"/>
          <w:iCs/>
          <w:szCs w:val="20"/>
          <w:lang w:eastAsia="zh-CN"/>
        </w:rPr>
        <w:t xml:space="preserve">Regarding the hopping point of PUCCH, </w:t>
      </w:r>
      <w:r w:rsidR="00611854" w:rsidRPr="003D2973">
        <w:rPr>
          <w:rFonts w:eastAsia="宋体"/>
          <w:szCs w:val="20"/>
          <w:lang w:eastAsia="zh-CN"/>
        </w:rPr>
        <w:t>similar to long PUCCH hopping up to 2-bits</w:t>
      </w:r>
      <w:r w:rsidR="0021182C" w:rsidRPr="003D2973">
        <w:rPr>
          <w:rFonts w:eastAsia="宋体"/>
          <w:szCs w:val="20"/>
          <w:lang w:eastAsia="zh-CN"/>
        </w:rPr>
        <w:t xml:space="preserve"> </w:t>
      </w:r>
      <w:r w:rsidR="00611854" w:rsidRPr="003D2973">
        <w:rPr>
          <w:rFonts w:eastAsia="宋体"/>
          <w:szCs w:val="20"/>
          <w:lang w:eastAsia="zh-CN"/>
        </w:rPr>
        <w:fldChar w:fldCharType="begin"/>
      </w:r>
      <w:r w:rsidR="00611854" w:rsidRPr="003D2973">
        <w:rPr>
          <w:rFonts w:eastAsia="宋体"/>
          <w:szCs w:val="20"/>
          <w:lang w:eastAsia="zh-CN"/>
        </w:rPr>
        <w:instrText xml:space="preserve"> REF _Ref492907311 \r \h </w:instrText>
      </w:r>
      <w:r w:rsidR="003D2973">
        <w:rPr>
          <w:rFonts w:eastAsia="宋体"/>
          <w:szCs w:val="20"/>
          <w:lang w:eastAsia="zh-CN"/>
        </w:rPr>
        <w:instrText xml:space="preserve"> \* MERGEFORMAT </w:instrText>
      </w:r>
      <w:r w:rsidR="00611854" w:rsidRPr="003D2973">
        <w:rPr>
          <w:rFonts w:eastAsia="宋体"/>
          <w:szCs w:val="20"/>
          <w:lang w:eastAsia="zh-CN"/>
        </w:rPr>
      </w:r>
      <w:r w:rsidR="00611854" w:rsidRPr="003D2973">
        <w:rPr>
          <w:rFonts w:eastAsia="宋体"/>
          <w:szCs w:val="20"/>
          <w:lang w:eastAsia="zh-CN"/>
        </w:rPr>
        <w:fldChar w:fldCharType="separate"/>
      </w:r>
      <w:r w:rsidR="00BC51A5" w:rsidRPr="003D2973">
        <w:rPr>
          <w:rFonts w:eastAsia="宋体"/>
          <w:szCs w:val="20"/>
          <w:lang w:eastAsia="zh-CN"/>
        </w:rPr>
        <w:t>[2]</w:t>
      </w:r>
      <w:r w:rsidR="00611854" w:rsidRPr="003D2973">
        <w:rPr>
          <w:rFonts w:eastAsia="宋体"/>
          <w:szCs w:val="20"/>
          <w:lang w:eastAsia="zh-CN"/>
        </w:rPr>
        <w:fldChar w:fldCharType="end"/>
      </w:r>
      <w:r w:rsidR="00611854" w:rsidRPr="003D2973">
        <w:rPr>
          <w:rFonts w:eastAsia="宋体"/>
          <w:szCs w:val="20"/>
          <w:lang w:eastAsia="zh-CN"/>
        </w:rPr>
        <w:t xml:space="preserve">, </w:t>
      </w:r>
      <w:r w:rsidRPr="003D2973">
        <w:rPr>
          <w:rFonts w:eastAsia="宋体"/>
          <w:iCs/>
          <w:szCs w:val="20"/>
          <w:lang w:eastAsia="zh-CN"/>
        </w:rPr>
        <w:t>b</w:t>
      </w:r>
      <w:r w:rsidR="00786579" w:rsidRPr="003D2973">
        <w:rPr>
          <w:rFonts w:eastAsia="宋体"/>
          <w:iCs/>
          <w:szCs w:val="20"/>
          <w:lang w:eastAsia="zh-CN"/>
        </w:rPr>
        <w:t>asically two alternatives are discussed in the last RAN1 meeting, the fixed hopping point and flexible hopping point</w:t>
      </w:r>
      <w:r w:rsidR="000C6115" w:rsidRPr="003D2973">
        <w:rPr>
          <w:rFonts w:eastAsia="宋体"/>
          <w:iCs/>
          <w:szCs w:val="20"/>
          <w:lang w:eastAsia="zh-CN"/>
        </w:rPr>
        <w:t>,</w:t>
      </w:r>
      <w:r w:rsidR="00786579" w:rsidRPr="003D2973">
        <w:rPr>
          <w:rFonts w:eastAsia="宋体"/>
          <w:iCs/>
          <w:szCs w:val="20"/>
          <w:lang w:eastAsia="zh-CN"/>
        </w:rPr>
        <w:t xml:space="preserve"> respectively.</w:t>
      </w:r>
    </w:p>
    <w:p w:rsidR="00786579" w:rsidRPr="003D2973" w:rsidRDefault="00786579" w:rsidP="00786579">
      <w:pPr>
        <w:pStyle w:val="a0"/>
        <w:numPr>
          <w:ilvl w:val="0"/>
          <w:numId w:val="28"/>
        </w:numPr>
        <w:rPr>
          <w:rFonts w:eastAsia="宋体"/>
          <w:lang w:eastAsia="zh-CN"/>
        </w:rPr>
      </w:pPr>
      <w:r w:rsidRPr="003D2973">
        <w:rPr>
          <w:rFonts w:eastAsia="宋体"/>
          <w:b/>
          <w:lang w:eastAsia="zh-CN"/>
        </w:rPr>
        <w:t>Alternative 1</w:t>
      </w:r>
      <w:r w:rsidRPr="003D2973">
        <w:rPr>
          <w:rFonts w:eastAsia="宋体"/>
          <w:lang w:eastAsia="zh-CN"/>
        </w:rPr>
        <w:t>: the FH point is flexible, and the hopping point for is relative to each PUCCH.</w:t>
      </w:r>
    </w:p>
    <w:p w:rsidR="00786579" w:rsidRPr="003D2973" w:rsidRDefault="00786579" w:rsidP="00786579">
      <w:pPr>
        <w:pStyle w:val="a0"/>
        <w:numPr>
          <w:ilvl w:val="0"/>
          <w:numId w:val="28"/>
        </w:numPr>
        <w:rPr>
          <w:rFonts w:eastAsia="宋体"/>
          <w:lang w:eastAsia="zh-CN"/>
        </w:rPr>
      </w:pPr>
      <w:r w:rsidRPr="003D2973">
        <w:rPr>
          <w:rFonts w:eastAsia="宋体"/>
          <w:b/>
          <w:lang w:eastAsia="zh-CN"/>
        </w:rPr>
        <w:t>Alternative 2</w:t>
      </w:r>
      <w:r w:rsidRPr="003D2973">
        <w:rPr>
          <w:rFonts w:eastAsia="宋体"/>
          <w:lang w:eastAsia="zh-CN"/>
        </w:rPr>
        <w:t>: the FH point is fixed location relative to slot.</w:t>
      </w:r>
    </w:p>
    <w:p w:rsidR="001041C7" w:rsidRPr="003D2973" w:rsidRDefault="00786579" w:rsidP="001041C7">
      <w:pPr>
        <w:pStyle w:val="a0"/>
        <w:spacing w:afterLines="50"/>
        <w:rPr>
          <w:lang w:eastAsia="ja-JP"/>
        </w:rPr>
      </w:pPr>
      <w:r w:rsidRPr="003D2973">
        <w:rPr>
          <w:rFonts w:eastAsia="宋体"/>
          <w:iCs/>
          <w:szCs w:val="20"/>
          <w:lang w:eastAsia="zh-CN"/>
        </w:rPr>
        <w:t>Alternative 1 is flexible, especially when multiplexed with short PUCCH and SRS. In that case, the end</w:t>
      </w:r>
      <w:r w:rsidR="000C6115" w:rsidRPr="003D2973">
        <w:rPr>
          <w:rFonts w:eastAsia="宋体"/>
          <w:iCs/>
          <w:szCs w:val="20"/>
          <w:lang w:eastAsia="zh-CN"/>
        </w:rPr>
        <w:t>ing</w:t>
      </w:r>
      <w:r w:rsidRPr="003D2973">
        <w:rPr>
          <w:rFonts w:eastAsia="宋体"/>
          <w:iCs/>
          <w:szCs w:val="20"/>
          <w:lang w:eastAsia="zh-CN"/>
        </w:rPr>
        <w:t xml:space="preserve"> po</w:t>
      </w:r>
      <w:r w:rsidR="000C6115" w:rsidRPr="003D2973">
        <w:rPr>
          <w:rFonts w:eastAsia="宋体"/>
          <w:iCs/>
          <w:szCs w:val="20"/>
          <w:lang w:eastAsia="zh-CN"/>
        </w:rPr>
        <w:t>s</w:t>
      </w:r>
      <w:r w:rsidRPr="003D2973">
        <w:rPr>
          <w:rFonts w:eastAsia="宋体"/>
          <w:iCs/>
          <w:szCs w:val="20"/>
          <w:lang w:eastAsia="zh-CN"/>
        </w:rPr>
        <w:t>i</w:t>
      </w:r>
      <w:r w:rsidR="000C6115" w:rsidRPr="003D2973">
        <w:rPr>
          <w:rFonts w:eastAsia="宋体"/>
          <w:iCs/>
          <w:szCs w:val="20"/>
          <w:lang w:eastAsia="zh-CN"/>
        </w:rPr>
        <w:t>tion</w:t>
      </w:r>
      <w:r w:rsidRPr="003D2973">
        <w:rPr>
          <w:rFonts w:eastAsia="宋体"/>
          <w:iCs/>
          <w:szCs w:val="20"/>
          <w:lang w:eastAsia="zh-CN"/>
        </w:rPr>
        <w:t xml:space="preserve"> of PUCCH is not fixed, which requires the FH point to be dynamically determined. In this alternative, the long PUCCH performance can be guaranteed by using an optimal hopping point for each long PUCCH transmission, with possibly diffe</w:t>
      </w:r>
      <w:r w:rsidR="001041C7" w:rsidRPr="003D2973">
        <w:rPr>
          <w:rFonts w:eastAsia="宋体"/>
          <w:iCs/>
          <w:szCs w:val="20"/>
          <w:lang w:eastAsia="zh-CN"/>
        </w:rPr>
        <w:t>rent starting</w:t>
      </w:r>
      <w:r w:rsidRPr="003D2973">
        <w:rPr>
          <w:rFonts w:eastAsia="宋体"/>
          <w:iCs/>
          <w:szCs w:val="20"/>
          <w:lang w:eastAsia="zh-CN"/>
        </w:rPr>
        <w:t xml:space="preserve">/ending symbol and transmission duration. However, from the network perspective, the PUCCH resource management may be difficult. </w:t>
      </w:r>
    </w:p>
    <w:p w:rsidR="00786579" w:rsidRPr="003D2973" w:rsidRDefault="00786579" w:rsidP="00786579">
      <w:pPr>
        <w:pStyle w:val="a0"/>
        <w:rPr>
          <w:rFonts w:eastAsia="宋体"/>
          <w:iCs/>
          <w:szCs w:val="20"/>
          <w:lang w:eastAsia="zh-CN"/>
        </w:rPr>
      </w:pPr>
      <w:r w:rsidRPr="003D2973">
        <w:rPr>
          <w:rFonts w:eastAsia="宋体"/>
          <w:iCs/>
          <w:szCs w:val="20"/>
          <w:lang w:eastAsia="zh-CN"/>
        </w:rPr>
        <w:t xml:space="preserve">Alternative 2 is much simpler than alternative 1 and reuses LTE concept where the hopping point is common across all the UEs within the slot. However, it has restriction on the PUCCH resource allocation in time domain, e.g. a PUCCH transmission starts later than the common hoping point cannot enjoy the hoping gain. Therefore it is also beneficial to configure a set of hopping points by RRC and DCI indicates the actual hopping point. Alternatively, UE could determine the actual hopping point among </w:t>
      </w:r>
      <w:r w:rsidR="000C6115" w:rsidRPr="003D2973">
        <w:rPr>
          <w:rFonts w:eastAsia="宋体"/>
          <w:iCs/>
          <w:szCs w:val="20"/>
          <w:lang w:eastAsia="zh-CN"/>
        </w:rPr>
        <w:t xml:space="preserve">the </w:t>
      </w:r>
      <w:r w:rsidRPr="003D2973">
        <w:rPr>
          <w:rFonts w:eastAsia="宋体"/>
          <w:iCs/>
          <w:szCs w:val="20"/>
          <w:lang w:eastAsia="zh-CN"/>
        </w:rPr>
        <w:t>set of hopping points</w:t>
      </w:r>
      <w:r w:rsidR="000C6115" w:rsidRPr="003D2973">
        <w:rPr>
          <w:rFonts w:eastAsia="宋体"/>
          <w:iCs/>
          <w:szCs w:val="20"/>
          <w:lang w:eastAsia="zh-CN"/>
        </w:rPr>
        <w:t xml:space="preserve"> configured by RRC signaling</w:t>
      </w:r>
      <w:r w:rsidRPr="003D2973">
        <w:rPr>
          <w:rFonts w:eastAsia="宋体"/>
          <w:iCs/>
          <w:szCs w:val="20"/>
          <w:lang w:eastAsia="zh-CN"/>
        </w:rPr>
        <w:t xml:space="preserve"> according to a specified rule, e.g. </w:t>
      </w:r>
      <w:r w:rsidR="000C6115" w:rsidRPr="003D2973">
        <w:rPr>
          <w:rFonts w:eastAsia="宋体"/>
          <w:iCs/>
          <w:szCs w:val="20"/>
          <w:lang w:eastAsia="zh-CN"/>
        </w:rPr>
        <w:t xml:space="preserve">to </w:t>
      </w:r>
      <w:r w:rsidRPr="003D2973">
        <w:rPr>
          <w:rFonts w:eastAsia="宋体"/>
          <w:iCs/>
          <w:szCs w:val="20"/>
          <w:lang w:eastAsia="zh-CN"/>
        </w:rPr>
        <w:t xml:space="preserve">select the hopping point which is closest to the middle of long PUCCH transmission. </w:t>
      </w:r>
    </w:p>
    <w:p w:rsidR="001041C7" w:rsidRPr="003D2973" w:rsidRDefault="001041C7" w:rsidP="001041C7">
      <w:pPr>
        <w:pStyle w:val="a0"/>
        <w:rPr>
          <w:iCs/>
          <w:szCs w:val="20"/>
        </w:rPr>
      </w:pPr>
      <w:r w:rsidRPr="003D2973">
        <w:rPr>
          <w:rFonts w:eastAsia="宋体"/>
          <w:lang w:eastAsia="zh-CN"/>
        </w:rPr>
        <w:t xml:space="preserve">For long PUCCH, </w:t>
      </w:r>
      <w:r w:rsidRPr="003D2973">
        <w:rPr>
          <w:lang w:eastAsia="ja-JP"/>
        </w:rPr>
        <w:t>frequency tuning issue</w:t>
      </w:r>
      <w:r w:rsidRPr="003D2973">
        <w:rPr>
          <w:rFonts w:eastAsiaTheme="minorEastAsia"/>
          <w:lang w:eastAsia="zh-CN"/>
        </w:rPr>
        <w:t xml:space="preserve"> also should be considered. </w:t>
      </w:r>
      <w:r w:rsidRPr="003D2973">
        <w:rPr>
          <w:lang w:eastAsia="ja-JP"/>
        </w:rPr>
        <w:t xml:space="preserve">If reception of PUCCH OFDM symbols </w:t>
      </w:r>
      <w:r w:rsidRPr="003D2973">
        <w:rPr>
          <w:rFonts w:eastAsiaTheme="minorEastAsia"/>
          <w:lang w:eastAsia="zh-CN"/>
        </w:rPr>
        <w:t>is</w:t>
      </w:r>
      <w:r w:rsidRPr="003D2973">
        <w:rPr>
          <w:lang w:eastAsia="ja-JP"/>
        </w:rPr>
        <w:t xml:space="preserve"> </w:t>
      </w:r>
      <w:r w:rsidRPr="003D2973">
        <w:t>deteriorated due to frequency tuning, PUCCH performance can be greatly impact</w:t>
      </w:r>
      <w:r w:rsidRPr="003D2973">
        <w:rPr>
          <w:rFonts w:eastAsiaTheme="minorEastAsia"/>
          <w:lang w:eastAsia="zh-CN"/>
        </w:rPr>
        <w:t>ed</w:t>
      </w:r>
      <w:r w:rsidRPr="003D2973">
        <w:t xml:space="preserve">. It is a critical problem especially to cell edge users. Usually, if two </w:t>
      </w:r>
      <w:r w:rsidRPr="003D2973">
        <w:rPr>
          <w:lang w:eastAsia="ja-JP"/>
        </w:rPr>
        <w:t>frequency</w:t>
      </w:r>
      <w:r w:rsidRPr="003D2973">
        <w:t xml:space="preserve"> hops are consecutive in time domain, UE only have several us (within CP length) to tune onto another frequency. This is not practical for all UEs.</w:t>
      </w:r>
    </w:p>
    <w:p w:rsidR="001041C7" w:rsidRPr="003D2973" w:rsidRDefault="001041C7" w:rsidP="00786579">
      <w:pPr>
        <w:pStyle w:val="a0"/>
        <w:rPr>
          <w:rFonts w:eastAsia="宋体"/>
          <w:iCs/>
          <w:szCs w:val="20"/>
          <w:lang w:eastAsia="zh-CN"/>
        </w:rPr>
      </w:pPr>
      <w:r w:rsidRPr="003D2973">
        <w:rPr>
          <w:rFonts w:eastAsia="宋体"/>
          <w:iCs/>
          <w:szCs w:val="20"/>
          <w:lang w:eastAsia="zh-CN"/>
        </w:rPr>
        <w:t xml:space="preserve">Considering the scheduling complexity at </w:t>
      </w:r>
      <w:proofErr w:type="spellStart"/>
      <w:r w:rsidRPr="003D2973">
        <w:rPr>
          <w:rFonts w:eastAsia="宋体"/>
          <w:iCs/>
          <w:szCs w:val="20"/>
          <w:lang w:eastAsia="zh-CN"/>
        </w:rPr>
        <w:t>gNB</w:t>
      </w:r>
      <w:proofErr w:type="spellEnd"/>
      <w:r w:rsidRPr="003D2973">
        <w:rPr>
          <w:rFonts w:eastAsia="宋体"/>
          <w:iCs/>
          <w:szCs w:val="20"/>
          <w:lang w:eastAsia="zh-CN"/>
        </w:rPr>
        <w:t xml:space="preserve"> and the potential frequency tuning issue, the frequency hopping point is aligned among multiple UEs’. The frequency hopping point can be configured by RRC signaling to increase the flexibility.</w:t>
      </w:r>
    </w:p>
    <w:p w:rsidR="00786579" w:rsidRPr="003D2973" w:rsidRDefault="00786579" w:rsidP="00BE2481">
      <w:pPr>
        <w:pStyle w:val="a0"/>
        <w:rPr>
          <w:rFonts w:eastAsia="宋体"/>
          <w:b/>
          <w:szCs w:val="20"/>
          <w:lang w:eastAsia="zh-CN"/>
        </w:rPr>
      </w:pPr>
      <w:r w:rsidRPr="003D2973">
        <w:rPr>
          <w:rFonts w:eastAsia="宋体"/>
          <w:b/>
          <w:lang w:eastAsia="zh-CN"/>
        </w:rPr>
        <w:t xml:space="preserve">Proposal </w:t>
      </w:r>
      <w:r w:rsidR="003D2973" w:rsidRPr="003D2973">
        <w:rPr>
          <w:rFonts w:eastAsia="宋体"/>
          <w:b/>
          <w:lang w:eastAsia="zh-CN"/>
        </w:rPr>
        <w:t>6</w:t>
      </w:r>
      <w:r w:rsidRPr="003D2973">
        <w:rPr>
          <w:rFonts w:eastAsia="宋体"/>
          <w:b/>
          <w:lang w:eastAsia="zh-CN"/>
        </w:rPr>
        <w:t xml:space="preserve">: For long PUCCH </w:t>
      </w:r>
      <w:r w:rsidR="00611854" w:rsidRPr="003D2973">
        <w:rPr>
          <w:rFonts w:eastAsia="宋体"/>
          <w:b/>
          <w:lang w:eastAsia="zh-CN"/>
        </w:rPr>
        <w:t>more than 2</w:t>
      </w:r>
      <w:r w:rsidR="000C6115" w:rsidRPr="003D2973">
        <w:rPr>
          <w:rFonts w:eastAsia="宋体"/>
          <w:b/>
          <w:lang w:eastAsia="zh-CN"/>
        </w:rPr>
        <w:t xml:space="preserve"> </w:t>
      </w:r>
      <w:r w:rsidR="00611854" w:rsidRPr="003D2973">
        <w:rPr>
          <w:rFonts w:eastAsia="宋体"/>
          <w:b/>
          <w:lang w:eastAsia="zh-CN"/>
        </w:rPr>
        <w:t xml:space="preserve">bits </w:t>
      </w:r>
      <w:r w:rsidRPr="003D2973">
        <w:rPr>
          <w:rFonts w:eastAsia="宋体"/>
          <w:b/>
          <w:lang w:eastAsia="zh-CN"/>
        </w:rPr>
        <w:t>with frequency hopping, it is pr</w:t>
      </w:r>
      <w:r w:rsidR="000C6115" w:rsidRPr="003D2973">
        <w:rPr>
          <w:rFonts w:eastAsia="宋体"/>
          <w:b/>
          <w:lang w:eastAsia="zh-CN"/>
        </w:rPr>
        <w:t>eferred</w:t>
      </w:r>
      <w:r w:rsidRPr="003D2973">
        <w:rPr>
          <w:rFonts w:eastAsia="宋体"/>
          <w:b/>
          <w:lang w:eastAsia="zh-CN"/>
        </w:rPr>
        <w:t xml:space="preserve"> that </w:t>
      </w:r>
      <w:r w:rsidRPr="003D2973">
        <w:rPr>
          <w:rFonts w:eastAsia="宋体"/>
          <w:b/>
          <w:szCs w:val="20"/>
          <w:lang w:eastAsia="zh-CN"/>
        </w:rPr>
        <w:t xml:space="preserve">RRC configures a set of hopping points and UE determines the actual hopping point according to the DCI indication or a specified rule. </w:t>
      </w:r>
    </w:p>
    <w:p w:rsidR="001F1D34" w:rsidRPr="003D2973" w:rsidRDefault="001F1D34" w:rsidP="002621BE">
      <w:pPr>
        <w:pStyle w:val="1"/>
        <w:keepLines/>
        <w:numPr>
          <w:ilvl w:val="0"/>
          <w:numId w:val="5"/>
        </w:numPr>
        <w:pBdr>
          <w:top w:val="single" w:sz="12" w:space="3" w:color="auto"/>
        </w:pBdr>
        <w:overflowPunct w:val="0"/>
        <w:autoSpaceDE w:val="0"/>
        <w:autoSpaceDN w:val="0"/>
        <w:adjustRightInd w:val="0"/>
        <w:spacing w:before="240" w:after="180"/>
        <w:textAlignment w:val="baseline"/>
        <w:rPr>
          <w:rFonts w:ascii="Times New Roman" w:hAnsi="Times New Roman" w:cs="Times New Roman"/>
          <w:b w:val="0"/>
          <w:bCs w:val="0"/>
          <w:kern w:val="0"/>
          <w:sz w:val="36"/>
          <w:szCs w:val="20"/>
          <w:lang w:val="fr-FR"/>
        </w:rPr>
      </w:pPr>
      <w:r w:rsidRPr="003D2973">
        <w:rPr>
          <w:rFonts w:ascii="Times New Roman" w:hAnsi="Times New Roman" w:cs="Times New Roman"/>
          <w:b w:val="0"/>
          <w:bCs w:val="0"/>
          <w:kern w:val="0"/>
          <w:sz w:val="36"/>
          <w:szCs w:val="20"/>
          <w:lang w:val="fr-FR"/>
        </w:rPr>
        <w:lastRenderedPageBreak/>
        <w:t>Conclusion</w:t>
      </w:r>
    </w:p>
    <w:p w:rsidR="004407AC" w:rsidRPr="003D2973" w:rsidRDefault="004407AC" w:rsidP="001458B3">
      <w:pPr>
        <w:pStyle w:val="HTML"/>
        <w:spacing w:beforeLines="50" w:before="120" w:afterLines="50" w:after="120"/>
        <w:jc w:val="both"/>
        <w:rPr>
          <w:rFonts w:ascii="Times New Roman" w:hAnsi="Times New Roman" w:cs="Times New Roman"/>
          <w:sz w:val="20"/>
          <w:szCs w:val="20"/>
        </w:rPr>
      </w:pPr>
      <w:r w:rsidRPr="003D2973">
        <w:rPr>
          <w:rFonts w:ascii="Times New Roman" w:hAnsi="Times New Roman" w:cs="Times New Roman"/>
          <w:sz w:val="20"/>
          <w:szCs w:val="20"/>
        </w:rPr>
        <w:t xml:space="preserve">In this document, we discuss </w:t>
      </w:r>
      <w:r w:rsidR="00DC35DA" w:rsidRPr="003D2973">
        <w:rPr>
          <w:rFonts w:ascii="Times New Roman" w:hAnsi="Times New Roman" w:cs="Times New Roman"/>
          <w:sz w:val="20"/>
          <w:szCs w:val="20"/>
        </w:rPr>
        <w:t>l</w:t>
      </w:r>
      <w:r w:rsidR="003129F6" w:rsidRPr="003D2973">
        <w:rPr>
          <w:rFonts w:ascii="Times New Roman" w:hAnsi="Times New Roman" w:cs="Times New Roman"/>
          <w:sz w:val="20"/>
          <w:szCs w:val="20"/>
        </w:rPr>
        <w:t>ong PUCCH</w:t>
      </w:r>
      <w:r w:rsidR="000C6115" w:rsidRPr="003D2973">
        <w:rPr>
          <w:rFonts w:ascii="Times New Roman" w:hAnsi="Times New Roman" w:cs="Times New Roman"/>
          <w:sz w:val="20"/>
          <w:szCs w:val="20"/>
        </w:rPr>
        <w:t xml:space="preserve"> format</w:t>
      </w:r>
      <w:r w:rsidR="003129F6" w:rsidRPr="003D2973">
        <w:rPr>
          <w:rFonts w:ascii="Times New Roman" w:hAnsi="Times New Roman" w:cs="Times New Roman"/>
          <w:sz w:val="20"/>
          <w:szCs w:val="20"/>
        </w:rPr>
        <w:t xml:space="preserve"> with more than 2 bits</w:t>
      </w:r>
      <w:r w:rsidRPr="003D2973">
        <w:rPr>
          <w:rFonts w:ascii="Times New Roman" w:hAnsi="Times New Roman" w:cs="Times New Roman"/>
          <w:sz w:val="20"/>
          <w:szCs w:val="20"/>
        </w:rPr>
        <w:t xml:space="preserve"> with the following </w:t>
      </w:r>
      <w:r w:rsidR="00931112" w:rsidRPr="003D2973">
        <w:rPr>
          <w:rFonts w:ascii="Times New Roman" w:hAnsi="Times New Roman" w:cs="Times New Roman"/>
          <w:sz w:val="20"/>
          <w:szCs w:val="20"/>
        </w:rPr>
        <w:t>ob</w:t>
      </w:r>
      <w:r w:rsidR="000800BA" w:rsidRPr="003D2973">
        <w:rPr>
          <w:rFonts w:ascii="Times New Roman" w:hAnsi="Times New Roman" w:cs="Times New Roman"/>
          <w:sz w:val="20"/>
          <w:szCs w:val="20"/>
        </w:rPr>
        <w:t>ser</w:t>
      </w:r>
      <w:r w:rsidR="00931112" w:rsidRPr="003D2973">
        <w:rPr>
          <w:rFonts w:ascii="Times New Roman" w:hAnsi="Times New Roman" w:cs="Times New Roman"/>
          <w:sz w:val="20"/>
          <w:szCs w:val="20"/>
        </w:rPr>
        <w:t>vation</w:t>
      </w:r>
      <w:r w:rsidRPr="003D2973">
        <w:rPr>
          <w:rFonts w:ascii="Times New Roman" w:hAnsi="Times New Roman" w:cs="Times New Roman"/>
          <w:sz w:val="20"/>
          <w:szCs w:val="20"/>
        </w:rPr>
        <w:t>s</w:t>
      </w:r>
      <w:r w:rsidR="00590BF7" w:rsidRPr="003D2973">
        <w:rPr>
          <w:rFonts w:ascii="Times New Roman" w:hAnsi="Times New Roman" w:cs="Times New Roman"/>
          <w:sz w:val="20"/>
          <w:szCs w:val="20"/>
        </w:rPr>
        <w:t xml:space="preserve"> and proposals</w:t>
      </w:r>
      <w:r w:rsidRPr="003D2973">
        <w:rPr>
          <w:rFonts w:ascii="Times New Roman" w:hAnsi="Times New Roman" w:cs="Times New Roman"/>
          <w:sz w:val="20"/>
          <w:szCs w:val="20"/>
        </w:rPr>
        <w:t>:</w:t>
      </w:r>
    </w:p>
    <w:p w:rsidR="00C43593" w:rsidRPr="003D2973" w:rsidRDefault="00C43593" w:rsidP="001458B3">
      <w:pPr>
        <w:pStyle w:val="HTML"/>
        <w:spacing w:beforeLines="50" w:before="120" w:afterLines="50" w:after="120"/>
        <w:jc w:val="both"/>
        <w:rPr>
          <w:rFonts w:ascii="Times New Roman" w:hAnsi="Times New Roman" w:cs="Times New Roman"/>
          <w:sz w:val="20"/>
          <w:szCs w:val="20"/>
        </w:rPr>
      </w:pPr>
      <w:r w:rsidRPr="003D2973">
        <w:rPr>
          <w:rFonts w:ascii="Times New Roman" w:hAnsi="Times New Roman" w:cs="Times New Roman"/>
          <w:sz w:val="20"/>
          <w:szCs w:val="20"/>
        </w:rPr>
        <w:t>For DMRS evaluation, it is observed and proposed as follows,</w:t>
      </w:r>
    </w:p>
    <w:p w:rsidR="00C43593" w:rsidRPr="003D2973" w:rsidRDefault="000C6115" w:rsidP="00C43593">
      <w:pPr>
        <w:pStyle w:val="a0"/>
        <w:rPr>
          <w:rFonts w:eastAsiaTheme="minorEastAsia"/>
          <w:b/>
          <w:iCs/>
          <w:szCs w:val="20"/>
          <w:lang w:eastAsia="zh-CN"/>
        </w:rPr>
      </w:pPr>
      <w:r w:rsidRPr="003D2973">
        <w:rPr>
          <w:rFonts w:eastAsiaTheme="minorEastAsia"/>
          <w:b/>
          <w:iCs/>
          <w:szCs w:val="20"/>
          <w:lang w:eastAsia="zh-CN"/>
        </w:rPr>
        <w:t>Observation 1: X = 6 for payload 20-bit provides better performance.</w:t>
      </w:r>
    </w:p>
    <w:p w:rsidR="00C43593" w:rsidRPr="003D2973" w:rsidRDefault="000C6115" w:rsidP="00C43593">
      <w:pPr>
        <w:pStyle w:val="a0"/>
        <w:rPr>
          <w:rFonts w:eastAsiaTheme="minorEastAsia"/>
          <w:b/>
          <w:iCs/>
          <w:szCs w:val="20"/>
          <w:lang w:eastAsia="zh-CN"/>
        </w:rPr>
      </w:pPr>
      <w:r w:rsidRPr="003D2973">
        <w:rPr>
          <w:rFonts w:eastAsiaTheme="minorEastAsia"/>
          <w:b/>
          <w:iCs/>
          <w:szCs w:val="20"/>
          <w:lang w:eastAsia="zh-CN"/>
        </w:rPr>
        <w:t>Observation 2: X = 6 for payload 60-bit provides better performance when DS is small/medium, X=7 or 8 for payload 60-bit when DS is larger.</w:t>
      </w:r>
    </w:p>
    <w:p w:rsidR="00C43593" w:rsidRPr="003D2973" w:rsidRDefault="000C6115" w:rsidP="00C43593">
      <w:pPr>
        <w:pStyle w:val="a0"/>
        <w:rPr>
          <w:rFonts w:eastAsiaTheme="minorEastAsia"/>
          <w:b/>
          <w:iCs/>
          <w:szCs w:val="20"/>
          <w:lang w:eastAsia="zh-CN"/>
        </w:rPr>
      </w:pPr>
      <w:r w:rsidRPr="003D2973">
        <w:rPr>
          <w:rFonts w:eastAsiaTheme="minorEastAsia"/>
          <w:b/>
          <w:iCs/>
          <w:szCs w:val="20"/>
          <w:lang w:eastAsia="zh-CN"/>
        </w:rPr>
        <w:t>Observation 3: one DMRS strip for each frequency hop provides better performance for payload 100-bit, i.e., X=8.</w:t>
      </w:r>
    </w:p>
    <w:p w:rsidR="0002718F" w:rsidRPr="003D2973" w:rsidRDefault="0002718F" w:rsidP="003D2973">
      <w:pPr>
        <w:pStyle w:val="a0"/>
        <w:rPr>
          <w:rFonts w:eastAsiaTheme="minorEastAsia"/>
          <w:b/>
          <w:iCs/>
          <w:szCs w:val="20"/>
          <w:lang w:eastAsia="zh-CN"/>
        </w:rPr>
      </w:pPr>
      <w:r w:rsidRPr="003D2973">
        <w:rPr>
          <w:rFonts w:eastAsiaTheme="minorEastAsia"/>
          <w:b/>
          <w:iCs/>
          <w:szCs w:val="20"/>
          <w:lang w:eastAsia="zh-CN"/>
        </w:rPr>
        <w:t xml:space="preserve">Proposal 1: For 1 DMRS per frequency hop, DMRS can be located around the middle of the frequency hop. For 2 DMRS symbols per frequency hop, the almost </w:t>
      </w:r>
      <w:hyperlink r:id="rId13" w:tgtFrame="_blank" w:history="1">
        <w:r w:rsidRPr="003D2973">
          <w:rPr>
            <w:rFonts w:eastAsiaTheme="minorEastAsia"/>
            <w:b/>
            <w:iCs/>
            <w:szCs w:val="20"/>
            <w:lang w:eastAsia="zh-CN"/>
          </w:rPr>
          <w:t>symmetrical</w:t>
        </w:r>
      </w:hyperlink>
      <w:r w:rsidRPr="003D2973">
        <w:rPr>
          <w:rFonts w:eastAsiaTheme="minorEastAsia"/>
          <w:b/>
          <w:iCs/>
          <w:szCs w:val="20"/>
          <w:lang w:eastAsia="zh-CN"/>
        </w:rPr>
        <w:t xml:space="preserve"> location in a frequency hop can be considered for DMRS.</w:t>
      </w:r>
    </w:p>
    <w:p w:rsidR="0002718F" w:rsidRDefault="0002718F" w:rsidP="003D2973">
      <w:pPr>
        <w:pStyle w:val="a0"/>
        <w:rPr>
          <w:rFonts w:eastAsiaTheme="minorEastAsia"/>
          <w:b/>
          <w:iCs/>
          <w:szCs w:val="20"/>
          <w:lang w:eastAsia="zh-CN"/>
        </w:rPr>
      </w:pPr>
      <w:r w:rsidRPr="003D2973">
        <w:rPr>
          <w:rFonts w:eastAsiaTheme="minorEastAsia"/>
          <w:b/>
          <w:iCs/>
          <w:szCs w:val="20"/>
          <w:lang w:eastAsia="zh-CN"/>
        </w:rPr>
        <w:t>Proposal 2: Fixed DMRS location relative to the PUCCH can be considered.</w:t>
      </w:r>
    </w:p>
    <w:p w:rsidR="00264622" w:rsidRPr="00A44BEF" w:rsidRDefault="00264622" w:rsidP="00264622">
      <w:pPr>
        <w:pStyle w:val="a0"/>
        <w:rPr>
          <w:rFonts w:eastAsiaTheme="minorEastAsia"/>
          <w:b/>
          <w:szCs w:val="20"/>
          <w:lang w:eastAsia="zh-CN"/>
        </w:rPr>
      </w:pPr>
      <w:r w:rsidRPr="00A44BEF">
        <w:rPr>
          <w:rFonts w:eastAsiaTheme="minorEastAsia" w:hint="eastAsia"/>
          <w:b/>
          <w:szCs w:val="20"/>
          <w:lang w:eastAsia="zh-CN"/>
        </w:rPr>
        <w:t xml:space="preserve">Proposal 3: </w:t>
      </w:r>
      <w:r w:rsidRPr="00A44BEF">
        <w:rPr>
          <w:rFonts w:eastAsiaTheme="minorEastAsia"/>
          <w:b/>
          <w:szCs w:val="20"/>
          <w:lang w:eastAsia="zh-CN"/>
        </w:rPr>
        <w:t xml:space="preserve">Two DMRS symbol per frequency-hop when the payload size is less than </w:t>
      </w:r>
      <w:r>
        <w:rPr>
          <w:rFonts w:eastAsiaTheme="minorEastAsia"/>
          <w:b/>
          <w:szCs w:val="20"/>
          <w:lang w:eastAsia="zh-CN"/>
        </w:rPr>
        <w:t>[</w:t>
      </w:r>
      <w:r w:rsidRPr="00A44BEF">
        <w:rPr>
          <w:rFonts w:eastAsiaTheme="minorEastAsia"/>
          <w:b/>
          <w:szCs w:val="20"/>
          <w:lang w:eastAsia="zh-CN"/>
        </w:rPr>
        <w:t>Y</w:t>
      </w:r>
      <w:r>
        <w:rPr>
          <w:rFonts w:eastAsiaTheme="minorEastAsia"/>
          <w:b/>
          <w:szCs w:val="20"/>
          <w:lang w:eastAsia="zh-CN"/>
        </w:rPr>
        <w:t>]</w:t>
      </w:r>
      <w:r w:rsidRPr="00A44BEF">
        <w:rPr>
          <w:rFonts w:eastAsiaTheme="minorEastAsia"/>
          <w:b/>
          <w:szCs w:val="20"/>
          <w:lang w:eastAsia="zh-CN"/>
        </w:rPr>
        <w:t xml:space="preserve"> and each frequency-hop with </w:t>
      </w:r>
      <w:r>
        <w:rPr>
          <w:rFonts w:eastAsiaTheme="minorEastAsia"/>
          <w:b/>
          <w:szCs w:val="20"/>
          <w:lang w:eastAsia="zh-CN"/>
        </w:rPr>
        <w:t>up to</w:t>
      </w:r>
      <w:r w:rsidRPr="00A44BEF">
        <w:rPr>
          <w:rFonts w:eastAsiaTheme="minorEastAsia"/>
          <w:b/>
          <w:szCs w:val="20"/>
          <w:lang w:eastAsia="zh-CN"/>
        </w:rPr>
        <w:t xml:space="preserve"> </w:t>
      </w:r>
      <w:r>
        <w:rPr>
          <w:rFonts w:eastAsiaTheme="minorEastAsia"/>
          <w:b/>
          <w:szCs w:val="20"/>
          <w:lang w:eastAsia="zh-CN"/>
        </w:rPr>
        <w:t>6</w:t>
      </w:r>
      <w:r w:rsidRPr="00A44BEF">
        <w:rPr>
          <w:rFonts w:eastAsiaTheme="minorEastAsia"/>
          <w:b/>
          <w:szCs w:val="20"/>
          <w:lang w:eastAsia="zh-CN"/>
        </w:rPr>
        <w:t xml:space="preserve"> symbols; </w:t>
      </w:r>
      <w:proofErr w:type="gramStart"/>
      <w:r w:rsidRPr="00A44BEF">
        <w:rPr>
          <w:rFonts w:eastAsiaTheme="minorEastAsia"/>
          <w:b/>
          <w:szCs w:val="20"/>
          <w:lang w:eastAsia="zh-CN"/>
        </w:rPr>
        <w:t>Otherwise</w:t>
      </w:r>
      <w:proofErr w:type="gramEnd"/>
      <w:r w:rsidRPr="00A44BEF">
        <w:rPr>
          <w:rFonts w:eastAsiaTheme="minorEastAsia"/>
          <w:b/>
          <w:szCs w:val="20"/>
          <w:lang w:eastAsia="zh-CN"/>
        </w:rPr>
        <w:t>, one DMRS symbol per frequency-hop</w:t>
      </w:r>
      <w:r w:rsidR="00D7263F">
        <w:rPr>
          <w:rFonts w:eastAsiaTheme="minorEastAsia" w:hint="eastAsia"/>
          <w:b/>
          <w:szCs w:val="20"/>
          <w:lang w:eastAsia="zh-CN"/>
        </w:rPr>
        <w:t xml:space="preserve">. Y is FFS. </w:t>
      </w:r>
    </w:p>
    <w:p w:rsidR="00264622" w:rsidRPr="00264622" w:rsidRDefault="00264622" w:rsidP="003D2973">
      <w:pPr>
        <w:pStyle w:val="a0"/>
        <w:rPr>
          <w:rFonts w:eastAsiaTheme="minorEastAsia"/>
          <w:b/>
          <w:iCs/>
          <w:szCs w:val="20"/>
          <w:lang w:eastAsia="zh-CN"/>
        </w:rPr>
      </w:pPr>
    </w:p>
    <w:p w:rsidR="00C43593" w:rsidRPr="003D2973" w:rsidRDefault="00C43593" w:rsidP="00BE2481">
      <w:pPr>
        <w:pStyle w:val="HTML"/>
        <w:tabs>
          <w:tab w:val="clear" w:pos="916"/>
        </w:tabs>
        <w:spacing w:beforeLines="50" w:before="120" w:afterLines="50" w:after="120"/>
        <w:jc w:val="both"/>
        <w:rPr>
          <w:rFonts w:ascii="Times New Roman" w:hAnsi="Times New Roman" w:cs="Times New Roman"/>
          <w:sz w:val="20"/>
          <w:szCs w:val="20"/>
        </w:rPr>
      </w:pPr>
      <w:r w:rsidRPr="003D2973">
        <w:rPr>
          <w:rFonts w:ascii="Times New Roman" w:hAnsi="Times New Roman" w:cs="Times New Roman"/>
          <w:sz w:val="20"/>
          <w:szCs w:val="20"/>
        </w:rPr>
        <w:t>For PUCCH structure for supporting multiplexing of user</w:t>
      </w:r>
    </w:p>
    <w:p w:rsidR="007C197C" w:rsidRPr="003D2973" w:rsidRDefault="000C6115" w:rsidP="003D2973">
      <w:pPr>
        <w:pStyle w:val="a0"/>
        <w:rPr>
          <w:rFonts w:eastAsiaTheme="minorEastAsia"/>
          <w:b/>
          <w:iCs/>
          <w:szCs w:val="20"/>
          <w:lang w:eastAsia="zh-CN"/>
        </w:rPr>
      </w:pPr>
      <w:r w:rsidRPr="003D2973">
        <w:rPr>
          <w:rFonts w:eastAsiaTheme="minorEastAsia"/>
          <w:b/>
          <w:iCs/>
          <w:szCs w:val="20"/>
          <w:lang w:eastAsia="zh-CN"/>
        </w:rPr>
        <w:t>Observation 4: pre-DFT OCC is sensitive to power imbalance.</w:t>
      </w:r>
    </w:p>
    <w:p w:rsidR="007C197C" w:rsidRPr="003D2973" w:rsidRDefault="000C6115" w:rsidP="003D2973">
      <w:pPr>
        <w:pStyle w:val="a0"/>
        <w:rPr>
          <w:rFonts w:eastAsiaTheme="minorEastAsia"/>
          <w:b/>
          <w:iCs/>
          <w:szCs w:val="20"/>
          <w:lang w:eastAsia="zh-CN"/>
        </w:rPr>
      </w:pPr>
      <w:r w:rsidRPr="003D2973">
        <w:rPr>
          <w:rFonts w:eastAsiaTheme="minorEastAsia"/>
          <w:b/>
          <w:iCs/>
          <w:szCs w:val="20"/>
          <w:lang w:eastAsia="zh-CN"/>
        </w:rPr>
        <w:t>Observation 5: For small/medium DS and low UE speed, alt 2 and alt 3 have the similar performance.</w:t>
      </w:r>
    </w:p>
    <w:p w:rsidR="007C197C" w:rsidRDefault="000C6115" w:rsidP="003D2973">
      <w:pPr>
        <w:pStyle w:val="a0"/>
        <w:rPr>
          <w:rFonts w:eastAsiaTheme="minorEastAsia"/>
          <w:b/>
          <w:iCs/>
          <w:szCs w:val="20"/>
          <w:lang w:eastAsia="zh-CN"/>
        </w:rPr>
      </w:pPr>
      <w:r w:rsidRPr="003D2973">
        <w:rPr>
          <w:rFonts w:eastAsiaTheme="minorEastAsia"/>
          <w:b/>
          <w:iCs/>
          <w:szCs w:val="20"/>
          <w:lang w:eastAsia="zh-CN"/>
        </w:rPr>
        <w:t xml:space="preserve">Proposal 4: Alt 3 </w:t>
      </w:r>
      <w:r w:rsidR="00023ED8">
        <w:rPr>
          <w:rFonts w:eastAsiaTheme="minorEastAsia"/>
          <w:b/>
          <w:iCs/>
          <w:szCs w:val="20"/>
          <w:lang w:eastAsia="zh-CN"/>
        </w:rPr>
        <w:t xml:space="preserve">(IFDMA) </w:t>
      </w:r>
      <w:r w:rsidRPr="003D2973">
        <w:rPr>
          <w:rFonts w:eastAsiaTheme="minorEastAsia"/>
          <w:b/>
          <w:iCs/>
          <w:szCs w:val="20"/>
          <w:lang w:eastAsia="zh-CN"/>
        </w:rPr>
        <w:t>as the NR long PUCCH structure with multiplexing capacity.</w:t>
      </w:r>
    </w:p>
    <w:p w:rsidR="00264622" w:rsidRPr="003D2973" w:rsidRDefault="00264622" w:rsidP="003D2973">
      <w:pPr>
        <w:pStyle w:val="a0"/>
        <w:rPr>
          <w:rFonts w:eastAsiaTheme="minorEastAsia"/>
          <w:b/>
          <w:iCs/>
          <w:szCs w:val="20"/>
          <w:lang w:eastAsia="zh-CN"/>
        </w:rPr>
      </w:pPr>
    </w:p>
    <w:p w:rsidR="00611854" w:rsidRPr="003D2973" w:rsidRDefault="00611854" w:rsidP="00BE2481">
      <w:pPr>
        <w:pStyle w:val="HTML"/>
        <w:tabs>
          <w:tab w:val="clear" w:pos="916"/>
        </w:tabs>
        <w:spacing w:beforeLines="50" w:before="120" w:afterLines="50" w:after="120"/>
        <w:jc w:val="both"/>
        <w:rPr>
          <w:rFonts w:ascii="Times New Roman" w:hAnsi="Times New Roman" w:cs="Times New Roman"/>
          <w:sz w:val="20"/>
          <w:szCs w:val="20"/>
        </w:rPr>
      </w:pPr>
      <w:r w:rsidRPr="003D2973">
        <w:rPr>
          <w:rFonts w:ascii="Times New Roman" w:hAnsi="Times New Roman" w:cs="Times New Roman"/>
          <w:sz w:val="20"/>
          <w:szCs w:val="20"/>
        </w:rPr>
        <w:t>For PUCCH hopping</w:t>
      </w:r>
      <w:r w:rsidR="00F463D4" w:rsidRPr="003D2973">
        <w:rPr>
          <w:rFonts w:ascii="Times New Roman" w:hAnsi="Times New Roman" w:cs="Times New Roman"/>
          <w:sz w:val="20"/>
          <w:szCs w:val="20"/>
        </w:rPr>
        <w:t>,</w:t>
      </w:r>
    </w:p>
    <w:p w:rsidR="00F463D4" w:rsidRPr="003D2973" w:rsidRDefault="000C6115" w:rsidP="003D2973">
      <w:pPr>
        <w:pStyle w:val="a0"/>
        <w:rPr>
          <w:rFonts w:eastAsiaTheme="minorEastAsia"/>
          <w:b/>
          <w:iCs/>
          <w:szCs w:val="20"/>
          <w:lang w:eastAsia="zh-CN"/>
        </w:rPr>
      </w:pPr>
      <w:r w:rsidRPr="003D2973">
        <w:rPr>
          <w:rFonts w:eastAsiaTheme="minorEastAsia"/>
          <w:b/>
          <w:iCs/>
          <w:szCs w:val="20"/>
          <w:lang w:eastAsia="zh-CN"/>
        </w:rPr>
        <w:t>Observation 6: PUCCH hopping is important and should be enabled for UE with large payload size and large delay spread.</w:t>
      </w:r>
    </w:p>
    <w:p w:rsidR="003D2973" w:rsidRPr="003D2973" w:rsidRDefault="003D2973" w:rsidP="003D2973">
      <w:pPr>
        <w:pStyle w:val="a0"/>
        <w:rPr>
          <w:rFonts w:eastAsiaTheme="minorEastAsia"/>
          <w:b/>
          <w:iCs/>
          <w:szCs w:val="20"/>
          <w:lang w:eastAsia="zh-CN"/>
        </w:rPr>
      </w:pPr>
      <w:r w:rsidRPr="003D2973">
        <w:rPr>
          <w:rFonts w:eastAsiaTheme="minorEastAsia"/>
          <w:b/>
          <w:iCs/>
          <w:szCs w:val="20"/>
          <w:lang w:eastAsia="zh-CN"/>
        </w:rPr>
        <w:t>Proposal 5: The multiplexing between long PUCCH format and SRS based on IFDMA is supported in NR.</w:t>
      </w:r>
    </w:p>
    <w:p w:rsidR="00611854" w:rsidRPr="003D2973" w:rsidRDefault="000C6115" w:rsidP="0021182C">
      <w:pPr>
        <w:pStyle w:val="a0"/>
        <w:rPr>
          <w:rFonts w:eastAsiaTheme="minorEastAsia"/>
          <w:b/>
          <w:iCs/>
          <w:szCs w:val="20"/>
          <w:lang w:eastAsia="zh-CN"/>
        </w:rPr>
      </w:pPr>
      <w:r w:rsidRPr="003D2973">
        <w:rPr>
          <w:rFonts w:eastAsiaTheme="minorEastAsia"/>
          <w:b/>
          <w:iCs/>
          <w:szCs w:val="20"/>
          <w:lang w:eastAsia="zh-CN"/>
        </w:rPr>
        <w:t xml:space="preserve">Proposal </w:t>
      </w:r>
      <w:r w:rsidR="003D2973" w:rsidRPr="003D2973">
        <w:rPr>
          <w:rFonts w:eastAsiaTheme="minorEastAsia"/>
          <w:b/>
          <w:iCs/>
          <w:szCs w:val="20"/>
          <w:lang w:eastAsia="zh-CN"/>
        </w:rPr>
        <w:t>6</w:t>
      </w:r>
      <w:r w:rsidRPr="003D2973">
        <w:rPr>
          <w:rFonts w:eastAsiaTheme="minorEastAsia"/>
          <w:b/>
          <w:iCs/>
          <w:szCs w:val="20"/>
          <w:lang w:eastAsia="zh-CN"/>
        </w:rPr>
        <w:t>: For long PUCCH more than 2 bits with frequency hopping, it is preferred that RRC configures a set of hopping points relative to the slot and UE determines the actual hopping point according to the DCI indication or a specified rule.</w:t>
      </w:r>
    </w:p>
    <w:p w:rsidR="001F1D34" w:rsidRPr="003D2973" w:rsidRDefault="001F1D34" w:rsidP="00BE2481">
      <w:pPr>
        <w:pStyle w:val="1"/>
        <w:keepLines/>
        <w:numPr>
          <w:ilvl w:val="0"/>
          <w:numId w:val="5"/>
        </w:numPr>
        <w:pBdr>
          <w:top w:val="single" w:sz="12" w:space="0" w:color="auto"/>
        </w:pBdr>
        <w:overflowPunct w:val="0"/>
        <w:autoSpaceDE w:val="0"/>
        <w:autoSpaceDN w:val="0"/>
        <w:adjustRightInd w:val="0"/>
        <w:spacing w:before="240" w:after="180"/>
        <w:textAlignment w:val="baseline"/>
        <w:rPr>
          <w:rFonts w:ascii="Times New Roman" w:hAnsi="Times New Roman" w:cs="Times New Roman"/>
          <w:b w:val="0"/>
          <w:bCs w:val="0"/>
          <w:kern w:val="0"/>
          <w:sz w:val="36"/>
          <w:szCs w:val="20"/>
          <w:lang w:val="fr-FR"/>
        </w:rPr>
      </w:pPr>
      <w:r w:rsidRPr="003D2973">
        <w:rPr>
          <w:rFonts w:ascii="Times New Roman" w:hAnsi="Times New Roman" w:cs="Times New Roman"/>
          <w:b w:val="0"/>
          <w:bCs w:val="0"/>
          <w:kern w:val="0"/>
          <w:sz w:val="36"/>
          <w:szCs w:val="20"/>
          <w:lang w:val="fr-FR"/>
        </w:rPr>
        <w:t>References</w:t>
      </w:r>
    </w:p>
    <w:p w:rsidR="00FE08BF" w:rsidRPr="003D2973" w:rsidRDefault="00FE08BF" w:rsidP="00443843">
      <w:pPr>
        <w:pStyle w:val="a0"/>
        <w:numPr>
          <w:ilvl w:val="0"/>
          <w:numId w:val="11"/>
        </w:numPr>
        <w:spacing w:after="0"/>
        <w:ind w:hangingChars="210"/>
        <w:jc w:val="left"/>
        <w:rPr>
          <w:rFonts w:eastAsia="宋体"/>
          <w:bCs/>
          <w:szCs w:val="20"/>
          <w:lang w:val="en-GB" w:eastAsia="zh-CN"/>
        </w:rPr>
      </w:pPr>
      <w:bookmarkStart w:id="4" w:name="OLE_LINK4"/>
      <w:r w:rsidRPr="003D2973">
        <w:t>Chairman's Notes RAN1#</w:t>
      </w:r>
      <w:bookmarkEnd w:id="4"/>
      <w:r w:rsidRPr="003D2973">
        <w:rPr>
          <w:rFonts w:eastAsia="宋体"/>
          <w:lang w:eastAsia="zh-CN"/>
        </w:rPr>
        <w:t xml:space="preserve"> </w:t>
      </w:r>
      <w:r w:rsidR="00136F0E" w:rsidRPr="003D2973">
        <w:rPr>
          <w:rFonts w:eastAsia="宋体"/>
          <w:lang w:eastAsia="zh-CN"/>
        </w:rPr>
        <w:t>AH3</w:t>
      </w:r>
      <w:r w:rsidRPr="003D2973">
        <w:rPr>
          <w:rFonts w:eastAsia="宋体"/>
          <w:bCs/>
          <w:szCs w:val="20"/>
          <w:lang w:val="en-GB" w:eastAsia="zh-CN"/>
        </w:rPr>
        <w:t>.</w:t>
      </w:r>
    </w:p>
    <w:p w:rsidR="0021182C" w:rsidRPr="003D2973" w:rsidRDefault="006F6778" w:rsidP="0021182C">
      <w:pPr>
        <w:pStyle w:val="af"/>
        <w:numPr>
          <w:ilvl w:val="0"/>
          <w:numId w:val="11"/>
        </w:numPr>
        <w:ind w:firstLineChars="0"/>
        <w:rPr>
          <w:rFonts w:ascii="Times New Roman" w:hAnsi="Times New Roman"/>
        </w:rPr>
      </w:pPr>
      <w:hyperlink r:id="rId14" w:history="1">
        <w:r w:rsidR="0021182C" w:rsidRPr="003D2973">
          <w:rPr>
            <w:rStyle w:val="ae"/>
            <w:rFonts w:ascii="Times New Roman" w:hAnsi="Times New Roman"/>
          </w:rPr>
          <w:t>R1-1715638</w:t>
        </w:r>
      </w:hyperlink>
      <w:r w:rsidR="0021182C" w:rsidRPr="003D2973">
        <w:rPr>
          <w:rFonts w:ascii="Times New Roman" w:hAnsi="Times New Roman"/>
        </w:rPr>
        <w:t>, “Design of long-PUCCH for UCI of up to 2 bits”</w:t>
      </w:r>
      <w:r w:rsidR="0021182C" w:rsidRPr="003D2973">
        <w:rPr>
          <w:rFonts w:ascii="Times New Roman" w:hAnsi="Times New Roman"/>
        </w:rPr>
        <w:tab/>
        <w:t>vivo</w:t>
      </w:r>
    </w:p>
    <w:p w:rsidR="00611854" w:rsidRPr="003D2973" w:rsidRDefault="007C6831" w:rsidP="00611854">
      <w:pPr>
        <w:pStyle w:val="a0"/>
        <w:numPr>
          <w:ilvl w:val="0"/>
          <w:numId w:val="11"/>
        </w:numPr>
        <w:jc w:val="left"/>
        <w:rPr>
          <w:rFonts w:eastAsia="宋体"/>
          <w:bCs/>
          <w:szCs w:val="20"/>
          <w:lang w:val="en-GB" w:eastAsia="zh-CN"/>
        </w:rPr>
      </w:pPr>
      <w:bookmarkStart w:id="5" w:name="_Ref492907311"/>
      <w:r w:rsidRPr="003D2973">
        <w:rPr>
          <w:szCs w:val="16"/>
        </w:rPr>
        <w:t>R1-1715639</w:t>
      </w:r>
      <w:r w:rsidR="0021182C" w:rsidRPr="003D2973">
        <w:rPr>
          <w:rFonts w:eastAsiaTheme="minorEastAsia"/>
          <w:szCs w:val="16"/>
          <w:lang w:eastAsia="zh-CN"/>
        </w:rPr>
        <w:t>,</w:t>
      </w:r>
      <w:r w:rsidR="0021182C" w:rsidRPr="003D2973">
        <w:rPr>
          <w:szCs w:val="16"/>
        </w:rPr>
        <w:t xml:space="preserve"> </w:t>
      </w:r>
      <w:r w:rsidR="0021182C" w:rsidRPr="003D2973">
        <w:rPr>
          <w:rFonts w:eastAsiaTheme="minorEastAsia"/>
          <w:szCs w:val="16"/>
          <w:lang w:eastAsia="zh-CN"/>
        </w:rPr>
        <w:t>“</w:t>
      </w:r>
      <w:r w:rsidRPr="003D2973">
        <w:rPr>
          <w:rFonts w:eastAsia="宋体"/>
          <w:lang w:eastAsia="zh-CN"/>
        </w:rPr>
        <w:t>Design of long-PUCCH for UCI of more than 2 bits</w:t>
      </w:r>
      <w:r w:rsidR="0021182C" w:rsidRPr="003D2973">
        <w:rPr>
          <w:rFonts w:eastAsia="宋体"/>
          <w:bCs/>
          <w:szCs w:val="20"/>
          <w:lang w:val="en-GB" w:eastAsia="zh-CN"/>
        </w:rPr>
        <w:t>”</w:t>
      </w:r>
      <w:r w:rsidR="00611854" w:rsidRPr="003D2973">
        <w:rPr>
          <w:rFonts w:eastAsia="宋体"/>
          <w:bCs/>
          <w:szCs w:val="20"/>
          <w:lang w:val="en-GB" w:eastAsia="zh-CN"/>
        </w:rPr>
        <w:t>, vivo</w:t>
      </w:r>
      <w:bookmarkEnd w:id="5"/>
    </w:p>
    <w:p w:rsidR="00B50E82" w:rsidRPr="003D2973" w:rsidRDefault="003A068A" w:rsidP="00BE2481">
      <w:pPr>
        <w:pStyle w:val="1"/>
        <w:keepLines/>
        <w:pBdr>
          <w:top w:val="single" w:sz="12" w:space="3" w:color="auto"/>
        </w:pBdr>
        <w:overflowPunct w:val="0"/>
        <w:autoSpaceDE w:val="0"/>
        <w:autoSpaceDN w:val="0"/>
        <w:adjustRightInd w:val="0"/>
        <w:spacing w:before="240" w:after="180"/>
        <w:textAlignment w:val="baseline"/>
        <w:rPr>
          <w:rFonts w:ascii="Times New Roman" w:hAnsi="Times New Roman" w:cs="Times New Roman"/>
          <w:b w:val="0"/>
          <w:bCs w:val="0"/>
          <w:kern w:val="0"/>
          <w:sz w:val="36"/>
          <w:szCs w:val="20"/>
          <w:lang w:val="fr-FR"/>
        </w:rPr>
      </w:pPr>
      <w:r w:rsidRPr="003D2973">
        <w:rPr>
          <w:rFonts w:ascii="Times New Roman" w:hAnsi="Times New Roman" w:cs="Times New Roman"/>
          <w:b w:val="0"/>
          <w:bCs w:val="0"/>
          <w:kern w:val="0"/>
          <w:sz w:val="36"/>
          <w:szCs w:val="20"/>
          <w:lang w:val="fr-FR"/>
        </w:rPr>
        <w:t xml:space="preserve">Appendix </w:t>
      </w:r>
      <w:r w:rsidR="00EF79E1" w:rsidRPr="003D2973">
        <w:rPr>
          <w:rFonts w:ascii="Times New Roman" w:hAnsi="Times New Roman" w:cs="Times New Roman"/>
          <w:b w:val="0"/>
          <w:bCs w:val="0"/>
          <w:kern w:val="0"/>
          <w:sz w:val="36"/>
          <w:szCs w:val="20"/>
          <w:lang w:val="fr-FR"/>
        </w:rPr>
        <w:t>A : simulation assumpitions for DMRS</w:t>
      </w:r>
    </w:p>
    <w:p w:rsidR="003A068A" w:rsidRPr="003D2973" w:rsidRDefault="00EF79E1" w:rsidP="00A2226A">
      <w:pPr>
        <w:pStyle w:val="a0"/>
        <w:jc w:val="center"/>
        <w:rPr>
          <w:rFonts w:eastAsiaTheme="minorEastAsia"/>
          <w:b/>
          <w:lang w:val="fr-FR" w:eastAsia="zh-CN"/>
        </w:rPr>
      </w:pPr>
      <w:r w:rsidRPr="003D2973">
        <w:rPr>
          <w:rFonts w:eastAsiaTheme="minorEastAsia"/>
          <w:b/>
          <w:lang w:val="fr-FR" w:eastAsia="zh-CN"/>
        </w:rPr>
        <w:t xml:space="preserve">Table A-1 : </w:t>
      </w:r>
      <w:r w:rsidR="00743A71" w:rsidRPr="003D2973">
        <w:rPr>
          <w:rFonts w:eastAsiaTheme="minorEastAsia"/>
          <w:b/>
          <w:lang w:val="fr-FR" w:eastAsia="zh-CN"/>
        </w:rPr>
        <w:t>S</w:t>
      </w:r>
      <w:r w:rsidR="005B6057" w:rsidRPr="003D2973">
        <w:rPr>
          <w:rFonts w:eastAsiaTheme="minorEastAsia"/>
          <w:b/>
          <w:lang w:val="fr-FR" w:eastAsia="zh-CN"/>
        </w:rPr>
        <w:t>imulation parameters</w:t>
      </w:r>
      <w:r w:rsidRPr="003D2973">
        <w:rPr>
          <w:rFonts w:eastAsiaTheme="minorEastAsia"/>
          <w:b/>
          <w:lang w:val="fr-FR" w:eastAsia="zh-CN"/>
        </w:rPr>
        <w:t xml:space="preserve"> for DMRS</w:t>
      </w:r>
    </w:p>
    <w:tbl>
      <w:tblPr>
        <w:tblStyle w:val="a7"/>
        <w:tblW w:w="0" w:type="auto"/>
        <w:tblInd w:w="817" w:type="dxa"/>
        <w:tblLook w:val="04A0" w:firstRow="1" w:lastRow="0" w:firstColumn="1" w:lastColumn="0" w:noHBand="0" w:noVBand="1"/>
      </w:tblPr>
      <w:tblGrid>
        <w:gridCol w:w="2835"/>
        <w:gridCol w:w="4536"/>
      </w:tblGrid>
      <w:tr w:rsidR="008E48A6" w:rsidRPr="003D2973" w:rsidTr="00437FB8">
        <w:tc>
          <w:tcPr>
            <w:tcW w:w="2835" w:type="dxa"/>
          </w:tcPr>
          <w:p w:rsidR="008E48A6" w:rsidRPr="003D2973" w:rsidRDefault="008E48A6" w:rsidP="00437FB8">
            <w:pPr>
              <w:tabs>
                <w:tab w:val="left" w:pos="1440"/>
              </w:tabs>
              <w:jc w:val="center"/>
              <w:rPr>
                <w:rFonts w:eastAsiaTheme="minorEastAsia"/>
                <w:sz w:val="18"/>
                <w:szCs w:val="18"/>
                <w:lang w:eastAsia="zh-CN"/>
              </w:rPr>
            </w:pPr>
            <w:r w:rsidRPr="003D2973">
              <w:rPr>
                <w:rFonts w:eastAsia="MS Mincho"/>
                <w:sz w:val="18"/>
                <w:szCs w:val="18"/>
              </w:rPr>
              <w:t>System bandwidth</w:t>
            </w:r>
          </w:p>
        </w:tc>
        <w:tc>
          <w:tcPr>
            <w:tcW w:w="4536" w:type="dxa"/>
          </w:tcPr>
          <w:p w:rsidR="008E48A6" w:rsidRPr="003D2973" w:rsidRDefault="008E48A6" w:rsidP="00437FB8">
            <w:pPr>
              <w:tabs>
                <w:tab w:val="left" w:pos="1440"/>
              </w:tabs>
              <w:jc w:val="center"/>
              <w:rPr>
                <w:rFonts w:eastAsiaTheme="minorEastAsia"/>
                <w:sz w:val="18"/>
                <w:szCs w:val="18"/>
                <w:lang w:eastAsia="zh-CN"/>
              </w:rPr>
            </w:pPr>
            <w:r w:rsidRPr="003D2973">
              <w:rPr>
                <w:rFonts w:eastAsia="MS Mincho"/>
                <w:sz w:val="18"/>
                <w:szCs w:val="18"/>
              </w:rPr>
              <w:t>20Mhz</w:t>
            </w:r>
          </w:p>
        </w:tc>
      </w:tr>
      <w:tr w:rsidR="008E48A6" w:rsidRPr="003D2973" w:rsidTr="00437FB8">
        <w:tc>
          <w:tcPr>
            <w:tcW w:w="2835" w:type="dxa"/>
          </w:tcPr>
          <w:p w:rsidR="008E48A6" w:rsidRPr="003D2973" w:rsidRDefault="008E48A6" w:rsidP="00437FB8">
            <w:pPr>
              <w:tabs>
                <w:tab w:val="left" w:pos="1440"/>
              </w:tabs>
              <w:jc w:val="center"/>
              <w:rPr>
                <w:rFonts w:eastAsiaTheme="minorEastAsia"/>
                <w:sz w:val="18"/>
                <w:szCs w:val="18"/>
                <w:lang w:eastAsia="zh-CN"/>
              </w:rPr>
            </w:pPr>
            <w:r w:rsidRPr="003D2973">
              <w:rPr>
                <w:rFonts w:eastAsia="MS Mincho"/>
                <w:sz w:val="18"/>
                <w:szCs w:val="18"/>
              </w:rPr>
              <w:t>Subcarrier spacing</w:t>
            </w:r>
          </w:p>
        </w:tc>
        <w:tc>
          <w:tcPr>
            <w:tcW w:w="4536" w:type="dxa"/>
          </w:tcPr>
          <w:p w:rsidR="008E48A6" w:rsidRPr="003D2973" w:rsidRDefault="008E48A6" w:rsidP="00437FB8">
            <w:pPr>
              <w:tabs>
                <w:tab w:val="left" w:pos="1440"/>
              </w:tabs>
              <w:jc w:val="center"/>
              <w:rPr>
                <w:rFonts w:eastAsiaTheme="minorEastAsia"/>
                <w:sz w:val="18"/>
                <w:szCs w:val="18"/>
                <w:lang w:eastAsia="zh-CN"/>
              </w:rPr>
            </w:pPr>
            <w:r w:rsidRPr="003D2973">
              <w:rPr>
                <w:rFonts w:eastAsia="MS Mincho"/>
                <w:sz w:val="18"/>
                <w:szCs w:val="18"/>
              </w:rPr>
              <w:t>{15kHz }</w:t>
            </w:r>
          </w:p>
        </w:tc>
      </w:tr>
      <w:tr w:rsidR="008E48A6" w:rsidRPr="003D2973" w:rsidTr="00437FB8">
        <w:tc>
          <w:tcPr>
            <w:tcW w:w="2835" w:type="dxa"/>
          </w:tcPr>
          <w:p w:rsidR="008E48A6" w:rsidRPr="003D2973" w:rsidRDefault="008E48A6" w:rsidP="00437FB8">
            <w:pPr>
              <w:tabs>
                <w:tab w:val="left" w:pos="1440"/>
              </w:tabs>
              <w:jc w:val="center"/>
              <w:rPr>
                <w:rFonts w:eastAsiaTheme="minorEastAsia"/>
                <w:sz w:val="18"/>
                <w:szCs w:val="18"/>
                <w:lang w:eastAsia="zh-CN"/>
              </w:rPr>
            </w:pPr>
            <w:r w:rsidRPr="003D2973">
              <w:rPr>
                <w:rFonts w:eastAsia="MS Mincho"/>
                <w:sz w:val="18"/>
                <w:szCs w:val="18"/>
              </w:rPr>
              <w:t>Channel</w:t>
            </w:r>
            <w:r w:rsidRPr="003D2973">
              <w:rPr>
                <w:rFonts w:eastAsiaTheme="minorEastAsia"/>
                <w:sz w:val="18"/>
                <w:szCs w:val="18"/>
                <w:lang w:eastAsia="zh-CN"/>
              </w:rPr>
              <w:t xml:space="preserve"> modeling</w:t>
            </w:r>
          </w:p>
        </w:tc>
        <w:tc>
          <w:tcPr>
            <w:tcW w:w="4536" w:type="dxa"/>
          </w:tcPr>
          <w:p w:rsidR="008E48A6" w:rsidRPr="003D2973" w:rsidRDefault="008E48A6" w:rsidP="00437FB8">
            <w:pPr>
              <w:pStyle w:val="a0"/>
              <w:jc w:val="center"/>
              <w:rPr>
                <w:rFonts w:eastAsiaTheme="minorEastAsia"/>
                <w:sz w:val="18"/>
                <w:szCs w:val="18"/>
                <w:lang w:eastAsia="zh-CN"/>
              </w:rPr>
            </w:pPr>
            <w:r w:rsidRPr="003D2973">
              <w:rPr>
                <w:sz w:val="18"/>
                <w:szCs w:val="18"/>
              </w:rPr>
              <w:t>TDL-C channel</w:t>
            </w:r>
          </w:p>
          <w:p w:rsidR="008E48A6" w:rsidRPr="003D2973" w:rsidRDefault="008E48A6" w:rsidP="00437FB8">
            <w:pPr>
              <w:pStyle w:val="a0"/>
              <w:jc w:val="center"/>
              <w:rPr>
                <w:rFonts w:eastAsiaTheme="minorEastAsia"/>
                <w:sz w:val="18"/>
                <w:szCs w:val="18"/>
                <w:lang w:val="fr-FR" w:eastAsia="zh-CN"/>
              </w:rPr>
            </w:pPr>
            <w:r w:rsidRPr="003D2973">
              <w:rPr>
                <w:sz w:val="18"/>
                <w:szCs w:val="18"/>
              </w:rPr>
              <w:t>delay spread ={300nS, 1000nS}</w:t>
            </w:r>
          </w:p>
        </w:tc>
      </w:tr>
      <w:tr w:rsidR="008E48A6" w:rsidRPr="003D2973" w:rsidTr="00437FB8">
        <w:tc>
          <w:tcPr>
            <w:tcW w:w="2835" w:type="dxa"/>
          </w:tcPr>
          <w:p w:rsidR="008E48A6" w:rsidRPr="003D2973" w:rsidRDefault="008E48A6" w:rsidP="00437FB8">
            <w:pPr>
              <w:pStyle w:val="a0"/>
              <w:jc w:val="center"/>
              <w:rPr>
                <w:rFonts w:eastAsiaTheme="minorEastAsia"/>
                <w:sz w:val="18"/>
                <w:szCs w:val="18"/>
                <w:lang w:eastAsia="zh-CN"/>
              </w:rPr>
            </w:pPr>
            <w:r w:rsidRPr="003D2973">
              <w:rPr>
                <w:rFonts w:eastAsiaTheme="minorEastAsia"/>
                <w:sz w:val="18"/>
                <w:szCs w:val="18"/>
                <w:lang w:eastAsia="zh-CN"/>
              </w:rPr>
              <w:t>Antenna modeling</w:t>
            </w:r>
          </w:p>
        </w:tc>
        <w:tc>
          <w:tcPr>
            <w:tcW w:w="4536" w:type="dxa"/>
          </w:tcPr>
          <w:p w:rsidR="008E48A6" w:rsidRPr="003D2973" w:rsidRDefault="008E48A6" w:rsidP="00437FB8">
            <w:pPr>
              <w:tabs>
                <w:tab w:val="left" w:pos="1440"/>
              </w:tabs>
              <w:jc w:val="center"/>
              <w:rPr>
                <w:rFonts w:eastAsiaTheme="minorEastAsia"/>
                <w:sz w:val="18"/>
                <w:szCs w:val="18"/>
                <w:lang w:eastAsia="zh-CN"/>
              </w:rPr>
            </w:pPr>
            <w:r w:rsidRPr="003D2973">
              <w:rPr>
                <w:rFonts w:eastAsia="MS Mincho"/>
                <w:sz w:val="18"/>
                <w:szCs w:val="18"/>
              </w:rPr>
              <w:t xml:space="preserve"># UE </w:t>
            </w:r>
            <w:proofErr w:type="spellStart"/>
            <w:r w:rsidRPr="003D2973">
              <w:rPr>
                <w:rFonts w:eastAsia="MS Mincho"/>
                <w:sz w:val="18"/>
                <w:szCs w:val="18"/>
              </w:rPr>
              <w:t>Tx</w:t>
            </w:r>
            <w:proofErr w:type="spellEnd"/>
            <w:r w:rsidRPr="003D2973">
              <w:rPr>
                <w:rFonts w:eastAsia="MS Mincho"/>
                <w:sz w:val="18"/>
                <w:szCs w:val="18"/>
              </w:rPr>
              <w:t xml:space="preserve"> =1, # </w:t>
            </w:r>
            <w:proofErr w:type="spellStart"/>
            <w:r w:rsidRPr="003D2973">
              <w:rPr>
                <w:rFonts w:eastAsia="宋体"/>
                <w:sz w:val="18"/>
                <w:szCs w:val="18"/>
                <w:lang w:eastAsia="zh-CN"/>
              </w:rPr>
              <w:t>g</w:t>
            </w:r>
            <w:r w:rsidRPr="003D2973">
              <w:rPr>
                <w:rFonts w:eastAsia="MS Mincho"/>
                <w:sz w:val="18"/>
                <w:szCs w:val="18"/>
              </w:rPr>
              <w:t>NB</w:t>
            </w:r>
            <w:proofErr w:type="spellEnd"/>
            <w:r w:rsidRPr="003D2973">
              <w:rPr>
                <w:rFonts w:eastAsia="MS Mincho"/>
                <w:sz w:val="18"/>
                <w:szCs w:val="18"/>
              </w:rPr>
              <w:t xml:space="preserve"> Rx =2</w:t>
            </w:r>
          </w:p>
        </w:tc>
      </w:tr>
      <w:tr w:rsidR="008E48A6" w:rsidRPr="003D2973" w:rsidTr="00437FB8">
        <w:tc>
          <w:tcPr>
            <w:tcW w:w="2835" w:type="dxa"/>
          </w:tcPr>
          <w:p w:rsidR="008E48A6" w:rsidRPr="003D2973" w:rsidRDefault="008E48A6" w:rsidP="00437FB8">
            <w:pPr>
              <w:tabs>
                <w:tab w:val="left" w:pos="1440"/>
              </w:tabs>
              <w:jc w:val="center"/>
              <w:rPr>
                <w:rFonts w:eastAsiaTheme="minorEastAsia"/>
                <w:sz w:val="18"/>
                <w:szCs w:val="18"/>
                <w:lang w:eastAsia="zh-CN"/>
              </w:rPr>
            </w:pPr>
            <w:r w:rsidRPr="003D2973">
              <w:rPr>
                <w:rFonts w:eastAsiaTheme="minorEastAsia"/>
                <w:sz w:val="18"/>
                <w:szCs w:val="18"/>
                <w:lang w:eastAsia="zh-CN"/>
              </w:rPr>
              <w:t>Channel coding</w:t>
            </w:r>
          </w:p>
        </w:tc>
        <w:tc>
          <w:tcPr>
            <w:tcW w:w="4536" w:type="dxa"/>
          </w:tcPr>
          <w:p w:rsidR="008E48A6" w:rsidRPr="003D2973" w:rsidRDefault="008E48A6" w:rsidP="00437FB8">
            <w:pPr>
              <w:tabs>
                <w:tab w:val="left" w:pos="1440"/>
              </w:tabs>
              <w:jc w:val="center"/>
              <w:rPr>
                <w:rFonts w:eastAsiaTheme="minorEastAsia"/>
                <w:sz w:val="18"/>
                <w:szCs w:val="18"/>
                <w:lang w:eastAsia="zh-CN"/>
              </w:rPr>
            </w:pPr>
            <w:r w:rsidRPr="003D2973">
              <w:rPr>
                <w:rFonts w:eastAsia="MS Mincho"/>
                <w:sz w:val="18"/>
                <w:szCs w:val="18"/>
              </w:rPr>
              <w:t>Payload sizes</w:t>
            </w:r>
            <w:r w:rsidRPr="003D2973">
              <w:rPr>
                <w:rFonts w:eastAsia="宋体"/>
                <w:sz w:val="18"/>
                <w:szCs w:val="18"/>
                <w:lang w:eastAsia="zh-CN"/>
              </w:rPr>
              <w:t xml:space="preserve"> without CRC</w:t>
            </w:r>
            <w:r w:rsidRPr="003D2973">
              <w:rPr>
                <w:rFonts w:eastAsia="MS Mincho"/>
                <w:sz w:val="18"/>
                <w:szCs w:val="18"/>
              </w:rPr>
              <w:t xml:space="preserve">: </w:t>
            </w:r>
            <w:r w:rsidRPr="003D2973">
              <w:rPr>
                <w:rFonts w:eastAsia="宋体"/>
                <w:sz w:val="18"/>
                <w:szCs w:val="18"/>
                <w:lang w:eastAsia="zh-CN"/>
              </w:rPr>
              <w:t>20</w:t>
            </w:r>
            <w:r w:rsidRPr="003D2973">
              <w:rPr>
                <w:rFonts w:eastAsia="MS Mincho"/>
                <w:sz w:val="18"/>
                <w:szCs w:val="18"/>
              </w:rPr>
              <w:t>bits, 60bits, 100 bits</w:t>
            </w:r>
          </w:p>
        </w:tc>
      </w:tr>
      <w:tr w:rsidR="008E48A6" w:rsidRPr="003D2973" w:rsidTr="00437FB8">
        <w:tc>
          <w:tcPr>
            <w:tcW w:w="2835" w:type="dxa"/>
          </w:tcPr>
          <w:p w:rsidR="008E48A6" w:rsidRPr="003D2973" w:rsidRDefault="008E48A6" w:rsidP="00437FB8">
            <w:pPr>
              <w:tabs>
                <w:tab w:val="left" w:pos="1440"/>
              </w:tabs>
              <w:jc w:val="center"/>
              <w:rPr>
                <w:rFonts w:eastAsia="MS Mincho"/>
                <w:sz w:val="18"/>
                <w:szCs w:val="18"/>
              </w:rPr>
            </w:pPr>
            <w:r w:rsidRPr="003D2973">
              <w:rPr>
                <w:rFonts w:eastAsia="宋体"/>
                <w:sz w:val="18"/>
                <w:szCs w:val="18"/>
                <w:lang w:eastAsia="zh-CN"/>
              </w:rPr>
              <w:t>CRC</w:t>
            </w:r>
          </w:p>
        </w:tc>
        <w:tc>
          <w:tcPr>
            <w:tcW w:w="4536" w:type="dxa"/>
          </w:tcPr>
          <w:p w:rsidR="008E48A6" w:rsidRPr="003D2973" w:rsidRDefault="008E48A6" w:rsidP="00EF79E1">
            <w:pPr>
              <w:jc w:val="center"/>
              <w:rPr>
                <w:rFonts w:eastAsia="MS Mincho"/>
                <w:sz w:val="18"/>
                <w:szCs w:val="18"/>
              </w:rPr>
            </w:pPr>
            <w:r w:rsidRPr="003D2973">
              <w:rPr>
                <w:rFonts w:eastAsia="宋体"/>
                <w:sz w:val="18"/>
                <w:szCs w:val="18"/>
                <w:lang w:eastAsia="zh-CN"/>
              </w:rPr>
              <w:t>Polar code with 8CRC</w:t>
            </w:r>
          </w:p>
        </w:tc>
      </w:tr>
      <w:tr w:rsidR="008E48A6" w:rsidRPr="003D2973" w:rsidTr="00437FB8">
        <w:tc>
          <w:tcPr>
            <w:tcW w:w="2835" w:type="dxa"/>
          </w:tcPr>
          <w:p w:rsidR="008E48A6" w:rsidRPr="003D2973" w:rsidRDefault="008E48A6" w:rsidP="00437FB8">
            <w:pPr>
              <w:pStyle w:val="a0"/>
              <w:jc w:val="center"/>
              <w:rPr>
                <w:rFonts w:eastAsiaTheme="minorEastAsia"/>
                <w:sz w:val="18"/>
                <w:szCs w:val="18"/>
                <w:lang w:val="fr-FR" w:eastAsia="zh-CN"/>
              </w:rPr>
            </w:pPr>
            <w:r w:rsidRPr="003D2973">
              <w:rPr>
                <w:sz w:val="18"/>
                <w:szCs w:val="18"/>
              </w:rPr>
              <w:t>Number of RB</w:t>
            </w:r>
          </w:p>
        </w:tc>
        <w:tc>
          <w:tcPr>
            <w:tcW w:w="4536" w:type="dxa"/>
          </w:tcPr>
          <w:p w:rsidR="008E48A6" w:rsidRPr="003D2973" w:rsidRDefault="008E48A6" w:rsidP="00437FB8">
            <w:pPr>
              <w:tabs>
                <w:tab w:val="left" w:pos="1440"/>
              </w:tabs>
              <w:jc w:val="center"/>
              <w:rPr>
                <w:rFonts w:eastAsiaTheme="minorEastAsia"/>
                <w:sz w:val="18"/>
                <w:szCs w:val="18"/>
                <w:lang w:eastAsia="zh-CN"/>
              </w:rPr>
            </w:pPr>
            <w:r w:rsidRPr="003D2973">
              <w:rPr>
                <w:rFonts w:eastAsia="MS Mincho"/>
                <w:sz w:val="18"/>
                <w:szCs w:val="18"/>
              </w:rPr>
              <w:t>{1 RB}</w:t>
            </w:r>
          </w:p>
        </w:tc>
      </w:tr>
      <w:tr w:rsidR="008E48A6" w:rsidRPr="003D2973" w:rsidTr="00437FB8">
        <w:tc>
          <w:tcPr>
            <w:tcW w:w="2835" w:type="dxa"/>
          </w:tcPr>
          <w:p w:rsidR="008E48A6" w:rsidRPr="003D2973" w:rsidRDefault="008E48A6" w:rsidP="00437FB8">
            <w:pPr>
              <w:tabs>
                <w:tab w:val="left" w:pos="1440"/>
              </w:tabs>
              <w:jc w:val="center"/>
              <w:rPr>
                <w:rFonts w:eastAsiaTheme="minorEastAsia"/>
                <w:sz w:val="18"/>
                <w:szCs w:val="18"/>
                <w:lang w:eastAsia="zh-CN"/>
              </w:rPr>
            </w:pPr>
            <w:r w:rsidRPr="003D2973">
              <w:rPr>
                <w:rFonts w:eastAsia="MS Mincho"/>
                <w:sz w:val="18"/>
                <w:szCs w:val="18"/>
              </w:rPr>
              <w:t>Carrier frequency</w:t>
            </w:r>
          </w:p>
        </w:tc>
        <w:tc>
          <w:tcPr>
            <w:tcW w:w="4536" w:type="dxa"/>
          </w:tcPr>
          <w:p w:rsidR="008E48A6" w:rsidRPr="003D2973" w:rsidRDefault="008E48A6" w:rsidP="00437FB8">
            <w:pPr>
              <w:tabs>
                <w:tab w:val="left" w:pos="1440"/>
              </w:tabs>
              <w:jc w:val="center"/>
              <w:rPr>
                <w:rFonts w:eastAsiaTheme="minorEastAsia"/>
                <w:sz w:val="18"/>
                <w:szCs w:val="18"/>
                <w:lang w:eastAsia="zh-CN"/>
              </w:rPr>
            </w:pPr>
            <w:r w:rsidRPr="003D2973">
              <w:rPr>
                <w:rFonts w:eastAsia="MS Mincho"/>
                <w:sz w:val="18"/>
                <w:szCs w:val="18"/>
              </w:rPr>
              <w:t>4Ghz</w:t>
            </w:r>
          </w:p>
        </w:tc>
      </w:tr>
      <w:tr w:rsidR="008E48A6" w:rsidRPr="003D2973" w:rsidTr="00437FB8">
        <w:tc>
          <w:tcPr>
            <w:tcW w:w="2835" w:type="dxa"/>
          </w:tcPr>
          <w:p w:rsidR="008E48A6" w:rsidRPr="003D2973" w:rsidRDefault="008E48A6" w:rsidP="00437FB8">
            <w:pPr>
              <w:tabs>
                <w:tab w:val="left" w:pos="1440"/>
              </w:tabs>
              <w:jc w:val="center"/>
              <w:rPr>
                <w:rFonts w:eastAsiaTheme="minorEastAsia"/>
                <w:sz w:val="18"/>
                <w:szCs w:val="18"/>
                <w:lang w:eastAsia="zh-CN"/>
              </w:rPr>
            </w:pPr>
            <w:r w:rsidRPr="003D2973">
              <w:rPr>
                <w:rFonts w:eastAsia="MS Mincho"/>
                <w:sz w:val="18"/>
                <w:szCs w:val="18"/>
              </w:rPr>
              <w:t>Number of UEs</w:t>
            </w:r>
          </w:p>
        </w:tc>
        <w:tc>
          <w:tcPr>
            <w:tcW w:w="4536" w:type="dxa"/>
          </w:tcPr>
          <w:p w:rsidR="008E48A6" w:rsidRPr="003D2973" w:rsidRDefault="008E48A6" w:rsidP="00437FB8">
            <w:pPr>
              <w:tabs>
                <w:tab w:val="left" w:pos="1440"/>
              </w:tabs>
              <w:jc w:val="center"/>
              <w:rPr>
                <w:rFonts w:eastAsiaTheme="minorEastAsia"/>
                <w:sz w:val="18"/>
                <w:szCs w:val="18"/>
                <w:lang w:eastAsia="zh-CN"/>
              </w:rPr>
            </w:pPr>
            <w:r w:rsidRPr="003D2973">
              <w:rPr>
                <w:rFonts w:eastAsia="MS Mincho"/>
                <w:sz w:val="18"/>
                <w:szCs w:val="18"/>
              </w:rPr>
              <w:t>{1}</w:t>
            </w:r>
          </w:p>
        </w:tc>
      </w:tr>
      <w:tr w:rsidR="008E48A6" w:rsidRPr="003D2973" w:rsidTr="00437FB8">
        <w:tc>
          <w:tcPr>
            <w:tcW w:w="2835" w:type="dxa"/>
          </w:tcPr>
          <w:p w:rsidR="008E48A6" w:rsidRPr="003D2973" w:rsidRDefault="008E48A6" w:rsidP="00437FB8">
            <w:pPr>
              <w:tabs>
                <w:tab w:val="left" w:pos="1440"/>
              </w:tabs>
              <w:jc w:val="center"/>
              <w:rPr>
                <w:rFonts w:eastAsiaTheme="minorEastAsia"/>
                <w:sz w:val="18"/>
                <w:szCs w:val="18"/>
                <w:lang w:eastAsia="zh-CN"/>
              </w:rPr>
            </w:pPr>
            <w:r w:rsidRPr="003D2973">
              <w:rPr>
                <w:rFonts w:eastAsia="宋体"/>
                <w:sz w:val="18"/>
                <w:szCs w:val="18"/>
                <w:lang w:eastAsia="zh-CN"/>
              </w:rPr>
              <w:lastRenderedPageBreak/>
              <w:t>UE speed:</w:t>
            </w:r>
          </w:p>
        </w:tc>
        <w:tc>
          <w:tcPr>
            <w:tcW w:w="4536" w:type="dxa"/>
          </w:tcPr>
          <w:p w:rsidR="008E48A6" w:rsidRPr="003D2973" w:rsidRDefault="008E48A6" w:rsidP="00437FB8">
            <w:pPr>
              <w:jc w:val="center"/>
              <w:rPr>
                <w:rFonts w:eastAsia="MS Mincho"/>
                <w:sz w:val="18"/>
                <w:szCs w:val="18"/>
              </w:rPr>
            </w:pPr>
            <w:r w:rsidRPr="003D2973">
              <w:rPr>
                <w:sz w:val="18"/>
                <w:szCs w:val="18"/>
                <w:lang w:eastAsia="zh-CN"/>
              </w:rPr>
              <w:t>3km/h, 120km/h</w:t>
            </w:r>
            <w:r w:rsidRPr="003D2973">
              <w:rPr>
                <w:rFonts w:eastAsia="宋体"/>
                <w:sz w:val="18"/>
                <w:szCs w:val="18"/>
                <w:lang w:eastAsia="zh-CN"/>
              </w:rPr>
              <w:t>, 500km/h</w:t>
            </w:r>
          </w:p>
        </w:tc>
      </w:tr>
      <w:tr w:rsidR="008E48A6" w:rsidRPr="003D2973" w:rsidTr="00437FB8">
        <w:tc>
          <w:tcPr>
            <w:tcW w:w="2835" w:type="dxa"/>
          </w:tcPr>
          <w:p w:rsidR="008E48A6" w:rsidRPr="003D2973" w:rsidRDefault="008E48A6" w:rsidP="00437FB8">
            <w:pPr>
              <w:tabs>
                <w:tab w:val="left" w:pos="1440"/>
              </w:tabs>
              <w:jc w:val="center"/>
              <w:rPr>
                <w:rFonts w:eastAsia="MS Mincho"/>
                <w:sz w:val="18"/>
                <w:szCs w:val="18"/>
              </w:rPr>
            </w:pPr>
            <w:r w:rsidRPr="003D2973">
              <w:rPr>
                <w:rFonts w:eastAsia="MS Mincho"/>
                <w:sz w:val="18"/>
                <w:szCs w:val="18"/>
              </w:rPr>
              <w:t>channel estimation</w:t>
            </w:r>
          </w:p>
        </w:tc>
        <w:tc>
          <w:tcPr>
            <w:tcW w:w="4536" w:type="dxa"/>
          </w:tcPr>
          <w:p w:rsidR="008E48A6" w:rsidRPr="003D2973" w:rsidRDefault="008E48A6" w:rsidP="00437FB8">
            <w:pPr>
              <w:tabs>
                <w:tab w:val="left" w:pos="1440"/>
              </w:tabs>
              <w:jc w:val="center"/>
              <w:rPr>
                <w:rFonts w:eastAsiaTheme="minorEastAsia"/>
                <w:sz w:val="18"/>
                <w:szCs w:val="18"/>
                <w:lang w:eastAsia="zh-CN"/>
              </w:rPr>
            </w:pPr>
            <w:r w:rsidRPr="003D2973">
              <w:rPr>
                <w:rFonts w:eastAsia="MS Mincho"/>
                <w:sz w:val="18"/>
                <w:szCs w:val="18"/>
              </w:rPr>
              <w:t>Practical channel estimation and ideal noise estimation</w:t>
            </w:r>
          </w:p>
        </w:tc>
      </w:tr>
    </w:tbl>
    <w:p w:rsidR="008E48A6" w:rsidRPr="003D2973" w:rsidRDefault="008E48A6" w:rsidP="008E48A6">
      <w:pPr>
        <w:pStyle w:val="a0"/>
        <w:rPr>
          <w:rFonts w:eastAsiaTheme="minorEastAsia"/>
          <w:lang w:eastAsia="zh-CN"/>
        </w:rPr>
      </w:pPr>
    </w:p>
    <w:p w:rsidR="008E48A6" w:rsidRPr="003D2973" w:rsidRDefault="00EF79E1" w:rsidP="008E48A6">
      <w:pPr>
        <w:pStyle w:val="a0"/>
        <w:jc w:val="center"/>
        <w:rPr>
          <w:rFonts w:eastAsiaTheme="minorEastAsia"/>
          <w:lang w:val="fr-FR" w:eastAsia="zh-CN"/>
        </w:rPr>
      </w:pPr>
      <w:r w:rsidRPr="003D2973">
        <w:rPr>
          <w:rFonts w:eastAsiaTheme="minorEastAsia"/>
          <w:b/>
          <w:lang w:val="fr-FR" w:eastAsia="zh-CN"/>
        </w:rPr>
        <w:t>Table A-1 : DMRS structure (‘R’ for RS and ‘U’ for UCI)</w:t>
      </w:r>
    </w:p>
    <w:tbl>
      <w:tblPr>
        <w:tblStyle w:val="a7"/>
        <w:tblW w:w="0" w:type="auto"/>
        <w:tblInd w:w="959" w:type="dxa"/>
        <w:tblLook w:val="04A0" w:firstRow="1" w:lastRow="0" w:firstColumn="1" w:lastColumn="0" w:noHBand="0" w:noVBand="1"/>
      </w:tblPr>
      <w:tblGrid>
        <w:gridCol w:w="1308"/>
        <w:gridCol w:w="2377"/>
        <w:gridCol w:w="3687"/>
      </w:tblGrid>
      <w:tr w:rsidR="008E48A6" w:rsidRPr="003D2973" w:rsidTr="00437FB8">
        <w:tc>
          <w:tcPr>
            <w:tcW w:w="1308" w:type="dxa"/>
          </w:tcPr>
          <w:p w:rsidR="008E48A6" w:rsidRPr="003D2973" w:rsidRDefault="008E48A6" w:rsidP="00437FB8">
            <w:pPr>
              <w:pStyle w:val="a0"/>
              <w:rPr>
                <w:rFonts w:eastAsiaTheme="minorEastAsia"/>
                <w:lang w:val="fr-FR" w:eastAsia="zh-CN"/>
              </w:rPr>
            </w:pPr>
          </w:p>
        </w:tc>
        <w:tc>
          <w:tcPr>
            <w:tcW w:w="2377" w:type="dxa"/>
          </w:tcPr>
          <w:p w:rsidR="008E48A6" w:rsidRPr="003D2973" w:rsidRDefault="008E48A6" w:rsidP="00BE2481">
            <w:pPr>
              <w:pStyle w:val="a0"/>
              <w:jc w:val="center"/>
              <w:rPr>
                <w:rFonts w:eastAsiaTheme="minorEastAsia"/>
                <w:b/>
                <w:lang w:val="fr-FR" w:eastAsia="zh-CN"/>
              </w:rPr>
            </w:pPr>
            <w:r w:rsidRPr="003D2973">
              <w:rPr>
                <w:rFonts w:eastAsiaTheme="minorEastAsia"/>
                <w:b/>
                <w:lang w:val="fr-FR" w:eastAsia="zh-CN"/>
              </w:rPr>
              <w:t>1RS</w:t>
            </w:r>
          </w:p>
        </w:tc>
        <w:tc>
          <w:tcPr>
            <w:tcW w:w="3687" w:type="dxa"/>
          </w:tcPr>
          <w:p w:rsidR="008E48A6" w:rsidRPr="003D2973" w:rsidRDefault="008E48A6" w:rsidP="00BE2481">
            <w:pPr>
              <w:pStyle w:val="a0"/>
              <w:jc w:val="center"/>
              <w:rPr>
                <w:rFonts w:eastAsiaTheme="minorEastAsia"/>
                <w:b/>
                <w:lang w:val="fr-FR" w:eastAsia="zh-CN"/>
              </w:rPr>
            </w:pPr>
            <w:r w:rsidRPr="003D2973">
              <w:rPr>
                <w:rFonts w:eastAsiaTheme="minorEastAsia"/>
                <w:b/>
                <w:lang w:val="fr-FR" w:eastAsia="zh-CN"/>
              </w:rPr>
              <w:t>2RS</w:t>
            </w:r>
          </w:p>
        </w:tc>
      </w:tr>
      <w:tr w:rsidR="008E48A6" w:rsidRPr="003D2973" w:rsidTr="00437FB8">
        <w:tc>
          <w:tcPr>
            <w:tcW w:w="1308" w:type="dxa"/>
          </w:tcPr>
          <w:p w:rsidR="008E48A6" w:rsidRPr="003D2973" w:rsidRDefault="008E48A6" w:rsidP="00437FB8">
            <w:pPr>
              <w:pStyle w:val="a0"/>
              <w:rPr>
                <w:rFonts w:eastAsiaTheme="minorEastAsia"/>
                <w:lang w:val="fr-FR" w:eastAsia="zh-CN"/>
              </w:rPr>
            </w:pPr>
            <w:r w:rsidRPr="003D2973">
              <w:rPr>
                <w:rFonts w:eastAsiaTheme="minorEastAsia"/>
                <w:lang w:val="fr-FR" w:eastAsia="zh-CN"/>
              </w:rPr>
              <w:t>8 symbols</w:t>
            </w:r>
          </w:p>
        </w:tc>
        <w:tc>
          <w:tcPr>
            <w:tcW w:w="2377" w:type="dxa"/>
          </w:tcPr>
          <w:p w:rsidR="008E48A6" w:rsidRPr="003D2973" w:rsidRDefault="008E48A6" w:rsidP="00BE2481">
            <w:pPr>
              <w:pStyle w:val="a0"/>
              <w:jc w:val="center"/>
              <w:rPr>
                <w:rFonts w:eastAsiaTheme="minorEastAsia"/>
                <w:lang w:val="fr-FR" w:eastAsia="zh-CN"/>
              </w:rPr>
            </w:pPr>
            <w:r w:rsidRPr="003D2973">
              <w:rPr>
                <w:rFonts w:eastAsiaTheme="minorEastAsia"/>
                <w:lang w:val="fr-FR" w:eastAsia="zh-CN"/>
              </w:rPr>
              <w:t>URUU   URUU</w:t>
            </w:r>
          </w:p>
        </w:tc>
        <w:tc>
          <w:tcPr>
            <w:tcW w:w="3687" w:type="dxa"/>
          </w:tcPr>
          <w:p w:rsidR="008E48A6" w:rsidRPr="003D2973" w:rsidRDefault="008E48A6" w:rsidP="00BE2481">
            <w:pPr>
              <w:pStyle w:val="a0"/>
              <w:jc w:val="center"/>
              <w:rPr>
                <w:rFonts w:eastAsiaTheme="minorEastAsia"/>
                <w:lang w:val="fr-FR" w:eastAsia="zh-CN"/>
              </w:rPr>
            </w:pPr>
            <w:r w:rsidRPr="003D2973">
              <w:rPr>
                <w:rFonts w:eastAsiaTheme="minorEastAsia"/>
                <w:lang w:val="fr-FR" w:eastAsia="zh-CN"/>
              </w:rPr>
              <w:t>RURU  RURU</w:t>
            </w:r>
          </w:p>
        </w:tc>
      </w:tr>
      <w:tr w:rsidR="008E48A6" w:rsidRPr="003D2973" w:rsidTr="00437FB8">
        <w:tc>
          <w:tcPr>
            <w:tcW w:w="1308" w:type="dxa"/>
          </w:tcPr>
          <w:p w:rsidR="008E48A6" w:rsidRPr="003D2973" w:rsidRDefault="008E48A6" w:rsidP="00437FB8">
            <w:pPr>
              <w:pStyle w:val="a0"/>
              <w:rPr>
                <w:rFonts w:eastAsiaTheme="minorEastAsia"/>
                <w:lang w:val="fr-FR" w:eastAsia="zh-CN"/>
              </w:rPr>
            </w:pPr>
            <w:r w:rsidRPr="003D2973">
              <w:rPr>
                <w:rFonts w:eastAsiaTheme="minorEastAsia"/>
                <w:lang w:val="fr-FR" w:eastAsia="zh-CN"/>
              </w:rPr>
              <w:t>10symbols</w:t>
            </w:r>
          </w:p>
        </w:tc>
        <w:tc>
          <w:tcPr>
            <w:tcW w:w="2377" w:type="dxa"/>
          </w:tcPr>
          <w:p w:rsidR="008E48A6" w:rsidRPr="003D2973" w:rsidRDefault="008E48A6" w:rsidP="00BE2481">
            <w:pPr>
              <w:pStyle w:val="a0"/>
              <w:jc w:val="center"/>
              <w:rPr>
                <w:rFonts w:eastAsiaTheme="minorEastAsia"/>
                <w:lang w:val="fr-FR" w:eastAsia="zh-CN"/>
              </w:rPr>
            </w:pPr>
            <w:r w:rsidRPr="003D2973">
              <w:rPr>
                <w:rFonts w:eastAsiaTheme="minorEastAsia"/>
                <w:lang w:val="fr-FR" w:eastAsia="zh-CN"/>
              </w:rPr>
              <w:t>UURUU   UURUU</w:t>
            </w:r>
          </w:p>
        </w:tc>
        <w:tc>
          <w:tcPr>
            <w:tcW w:w="3687" w:type="dxa"/>
          </w:tcPr>
          <w:p w:rsidR="008E48A6" w:rsidRPr="003D2973" w:rsidRDefault="008E48A6" w:rsidP="00BE2481">
            <w:pPr>
              <w:pStyle w:val="a0"/>
              <w:jc w:val="center"/>
              <w:rPr>
                <w:rFonts w:eastAsiaTheme="minorEastAsia"/>
                <w:lang w:val="fr-FR" w:eastAsia="zh-CN"/>
              </w:rPr>
            </w:pPr>
            <w:r w:rsidRPr="003D2973">
              <w:rPr>
                <w:rFonts w:eastAsiaTheme="minorEastAsia"/>
                <w:lang w:val="fr-FR" w:eastAsia="zh-CN"/>
              </w:rPr>
              <w:t>URURU   URURU</w:t>
            </w:r>
          </w:p>
        </w:tc>
      </w:tr>
      <w:tr w:rsidR="008E48A6" w:rsidRPr="003D2973" w:rsidTr="00437FB8">
        <w:tc>
          <w:tcPr>
            <w:tcW w:w="1308" w:type="dxa"/>
          </w:tcPr>
          <w:p w:rsidR="008E48A6" w:rsidRPr="003D2973" w:rsidRDefault="008E48A6" w:rsidP="00437FB8">
            <w:pPr>
              <w:pStyle w:val="a0"/>
              <w:rPr>
                <w:rFonts w:eastAsiaTheme="minorEastAsia"/>
                <w:lang w:val="fr-FR" w:eastAsia="zh-CN"/>
              </w:rPr>
            </w:pPr>
            <w:r w:rsidRPr="003D2973">
              <w:rPr>
                <w:rFonts w:eastAsiaTheme="minorEastAsia"/>
                <w:lang w:val="fr-FR" w:eastAsia="zh-CN"/>
              </w:rPr>
              <w:t>12 symbols</w:t>
            </w:r>
          </w:p>
        </w:tc>
        <w:tc>
          <w:tcPr>
            <w:tcW w:w="2377" w:type="dxa"/>
          </w:tcPr>
          <w:p w:rsidR="008E48A6" w:rsidRPr="003D2973" w:rsidRDefault="008E48A6" w:rsidP="00BE2481">
            <w:pPr>
              <w:pStyle w:val="a0"/>
              <w:jc w:val="center"/>
              <w:rPr>
                <w:rFonts w:eastAsiaTheme="minorEastAsia"/>
                <w:lang w:val="fr-FR" w:eastAsia="zh-CN"/>
              </w:rPr>
            </w:pPr>
            <w:r w:rsidRPr="003D2973">
              <w:rPr>
                <w:rFonts w:eastAsiaTheme="minorEastAsia"/>
                <w:lang w:val="fr-FR" w:eastAsia="zh-CN"/>
              </w:rPr>
              <w:t>UURUUU  UURUUU</w:t>
            </w:r>
          </w:p>
        </w:tc>
        <w:tc>
          <w:tcPr>
            <w:tcW w:w="3687" w:type="dxa"/>
          </w:tcPr>
          <w:p w:rsidR="008E48A6" w:rsidRPr="003D2973" w:rsidRDefault="008E48A6" w:rsidP="00BE2481">
            <w:pPr>
              <w:pStyle w:val="a0"/>
              <w:jc w:val="center"/>
              <w:rPr>
                <w:rFonts w:eastAsiaTheme="minorEastAsia"/>
                <w:lang w:val="fr-FR" w:eastAsia="zh-CN"/>
              </w:rPr>
            </w:pPr>
            <w:r w:rsidRPr="003D2973">
              <w:rPr>
                <w:rFonts w:eastAsiaTheme="minorEastAsia"/>
                <w:lang w:val="fr-FR" w:eastAsia="zh-CN"/>
              </w:rPr>
              <w:t>URUURU  URUURU</w:t>
            </w:r>
          </w:p>
        </w:tc>
      </w:tr>
      <w:tr w:rsidR="008E48A6" w:rsidRPr="003D2973" w:rsidTr="00437FB8">
        <w:tc>
          <w:tcPr>
            <w:tcW w:w="1308" w:type="dxa"/>
          </w:tcPr>
          <w:p w:rsidR="008E48A6" w:rsidRPr="003D2973" w:rsidRDefault="008E48A6" w:rsidP="00437FB8">
            <w:pPr>
              <w:pStyle w:val="a0"/>
              <w:rPr>
                <w:rFonts w:eastAsiaTheme="minorEastAsia"/>
                <w:lang w:val="fr-FR" w:eastAsia="zh-CN"/>
              </w:rPr>
            </w:pPr>
            <w:r w:rsidRPr="003D2973">
              <w:rPr>
                <w:rFonts w:eastAsiaTheme="minorEastAsia"/>
                <w:lang w:val="fr-FR" w:eastAsia="zh-CN"/>
              </w:rPr>
              <w:t>14 symbols</w:t>
            </w:r>
          </w:p>
        </w:tc>
        <w:tc>
          <w:tcPr>
            <w:tcW w:w="2377" w:type="dxa"/>
          </w:tcPr>
          <w:p w:rsidR="008E48A6" w:rsidRPr="003D2973" w:rsidRDefault="008E48A6" w:rsidP="00BE2481">
            <w:pPr>
              <w:pStyle w:val="a0"/>
              <w:jc w:val="center"/>
              <w:rPr>
                <w:rFonts w:eastAsiaTheme="minorEastAsia"/>
                <w:lang w:val="fr-FR" w:eastAsia="zh-CN"/>
              </w:rPr>
            </w:pPr>
            <w:r w:rsidRPr="003D2973">
              <w:rPr>
                <w:rFonts w:eastAsiaTheme="minorEastAsia"/>
                <w:lang w:val="fr-FR" w:eastAsia="zh-CN"/>
              </w:rPr>
              <w:t>UUURUUU  UUURUUU</w:t>
            </w:r>
          </w:p>
        </w:tc>
        <w:tc>
          <w:tcPr>
            <w:tcW w:w="3687" w:type="dxa"/>
          </w:tcPr>
          <w:p w:rsidR="008E48A6" w:rsidRPr="003D2973" w:rsidRDefault="008E48A6" w:rsidP="00BE2481">
            <w:pPr>
              <w:pStyle w:val="a0"/>
              <w:jc w:val="center"/>
              <w:rPr>
                <w:rFonts w:eastAsiaTheme="minorEastAsia"/>
                <w:lang w:val="fr-FR" w:eastAsia="zh-CN"/>
              </w:rPr>
            </w:pPr>
            <w:r w:rsidRPr="003D2973">
              <w:rPr>
                <w:rFonts w:eastAsiaTheme="minorEastAsia"/>
                <w:lang w:val="fr-FR" w:eastAsia="zh-CN"/>
              </w:rPr>
              <w:t>URUUURU   URUUURU</w:t>
            </w:r>
          </w:p>
        </w:tc>
      </w:tr>
    </w:tbl>
    <w:p w:rsidR="008E48A6" w:rsidRPr="003D2973" w:rsidRDefault="008E48A6" w:rsidP="008E48A6">
      <w:pPr>
        <w:pStyle w:val="a0"/>
        <w:rPr>
          <w:rFonts w:eastAsiaTheme="minorEastAsia"/>
          <w:lang w:val="fr-FR" w:eastAsia="zh-CN"/>
        </w:rPr>
      </w:pPr>
    </w:p>
    <w:p w:rsidR="008E48A6" w:rsidRPr="003D2973" w:rsidRDefault="008E48A6" w:rsidP="00A2226A">
      <w:pPr>
        <w:pStyle w:val="a0"/>
        <w:jc w:val="center"/>
        <w:rPr>
          <w:rFonts w:eastAsiaTheme="minorEastAsia"/>
          <w:lang w:val="fr-FR" w:eastAsia="zh-CN"/>
        </w:rPr>
      </w:pPr>
    </w:p>
    <w:p w:rsidR="00136D30" w:rsidRPr="003D2973" w:rsidRDefault="00136D30" w:rsidP="00BE2481">
      <w:pPr>
        <w:pStyle w:val="1"/>
        <w:keepLines/>
        <w:pBdr>
          <w:top w:val="single" w:sz="12" w:space="3" w:color="auto"/>
        </w:pBdr>
        <w:overflowPunct w:val="0"/>
        <w:autoSpaceDE w:val="0"/>
        <w:autoSpaceDN w:val="0"/>
        <w:adjustRightInd w:val="0"/>
        <w:spacing w:before="240" w:after="180"/>
        <w:textAlignment w:val="baseline"/>
        <w:rPr>
          <w:rFonts w:ascii="Times New Roman" w:hAnsi="Times New Roman" w:cs="Times New Roman"/>
          <w:b w:val="0"/>
          <w:bCs w:val="0"/>
          <w:kern w:val="0"/>
          <w:sz w:val="36"/>
          <w:szCs w:val="20"/>
          <w:lang w:val="fr-FR"/>
        </w:rPr>
      </w:pPr>
      <w:r w:rsidRPr="003D2973">
        <w:rPr>
          <w:rFonts w:ascii="Times New Roman" w:hAnsi="Times New Roman" w:cs="Times New Roman"/>
          <w:b w:val="0"/>
          <w:bCs w:val="0"/>
          <w:kern w:val="0"/>
          <w:sz w:val="36"/>
          <w:szCs w:val="20"/>
          <w:lang w:val="fr-FR"/>
        </w:rPr>
        <w:t>Appendix B : Simulation assumptions for PUCCH with multiplexing</w:t>
      </w:r>
    </w:p>
    <w:p w:rsidR="004F3AED" w:rsidRPr="003D2973" w:rsidRDefault="004F3AED" w:rsidP="004F3AED">
      <w:pPr>
        <w:pStyle w:val="a0"/>
        <w:jc w:val="center"/>
        <w:rPr>
          <w:rFonts w:eastAsiaTheme="minorEastAsia"/>
          <w:b/>
          <w:lang w:val="fr-FR" w:eastAsia="zh-CN"/>
        </w:rPr>
      </w:pPr>
      <w:r w:rsidRPr="003D2973">
        <w:rPr>
          <w:rFonts w:eastAsiaTheme="minorEastAsia"/>
          <w:b/>
          <w:lang w:val="fr-FR" w:eastAsia="zh-CN"/>
        </w:rPr>
        <w:t xml:space="preserve">Table </w:t>
      </w:r>
      <w:r w:rsidR="004A6F9D" w:rsidRPr="003D2973">
        <w:rPr>
          <w:rFonts w:eastAsiaTheme="minorEastAsia"/>
          <w:b/>
          <w:lang w:val="fr-FR" w:eastAsia="zh-CN"/>
        </w:rPr>
        <w:t>B</w:t>
      </w:r>
      <w:r w:rsidRPr="003D2973">
        <w:rPr>
          <w:rFonts w:eastAsiaTheme="minorEastAsia"/>
          <w:b/>
          <w:lang w:val="fr-FR" w:eastAsia="zh-CN"/>
        </w:rPr>
        <w:t>-1 : Simulation parameters for DMRS</w:t>
      </w:r>
    </w:p>
    <w:tbl>
      <w:tblPr>
        <w:tblStyle w:val="a7"/>
        <w:tblW w:w="0" w:type="auto"/>
        <w:tblInd w:w="817" w:type="dxa"/>
        <w:tblLook w:val="04A0" w:firstRow="1" w:lastRow="0" w:firstColumn="1" w:lastColumn="0" w:noHBand="0" w:noVBand="1"/>
      </w:tblPr>
      <w:tblGrid>
        <w:gridCol w:w="2835"/>
        <w:gridCol w:w="4536"/>
      </w:tblGrid>
      <w:tr w:rsidR="004F3AED" w:rsidRPr="003D2973" w:rsidTr="004A6F9D">
        <w:tc>
          <w:tcPr>
            <w:tcW w:w="2835" w:type="dxa"/>
          </w:tcPr>
          <w:p w:rsidR="004F3AED" w:rsidRPr="003D2973" w:rsidRDefault="004F3AED" w:rsidP="00390101">
            <w:pPr>
              <w:tabs>
                <w:tab w:val="left" w:pos="1440"/>
              </w:tabs>
              <w:jc w:val="center"/>
              <w:rPr>
                <w:rFonts w:eastAsiaTheme="minorEastAsia"/>
                <w:sz w:val="18"/>
                <w:szCs w:val="18"/>
                <w:lang w:eastAsia="zh-CN"/>
              </w:rPr>
            </w:pPr>
            <w:r w:rsidRPr="003D2973">
              <w:rPr>
                <w:rFonts w:eastAsia="MS Mincho"/>
                <w:sz w:val="18"/>
                <w:szCs w:val="18"/>
              </w:rPr>
              <w:t>System bandwidth</w:t>
            </w:r>
          </w:p>
        </w:tc>
        <w:tc>
          <w:tcPr>
            <w:tcW w:w="4536" w:type="dxa"/>
          </w:tcPr>
          <w:p w:rsidR="004F3AED" w:rsidRPr="003D2973" w:rsidRDefault="004F3AED" w:rsidP="00390101">
            <w:pPr>
              <w:tabs>
                <w:tab w:val="left" w:pos="1440"/>
              </w:tabs>
              <w:jc w:val="center"/>
              <w:rPr>
                <w:rFonts w:eastAsiaTheme="minorEastAsia"/>
                <w:sz w:val="18"/>
                <w:szCs w:val="18"/>
                <w:lang w:eastAsia="zh-CN"/>
              </w:rPr>
            </w:pPr>
            <w:r w:rsidRPr="003D2973">
              <w:rPr>
                <w:rFonts w:eastAsia="MS Mincho"/>
                <w:sz w:val="18"/>
                <w:szCs w:val="18"/>
              </w:rPr>
              <w:t>20Mhz</w:t>
            </w:r>
          </w:p>
        </w:tc>
      </w:tr>
      <w:tr w:rsidR="004F3AED" w:rsidRPr="003D2973" w:rsidTr="004A6F9D">
        <w:tc>
          <w:tcPr>
            <w:tcW w:w="2835" w:type="dxa"/>
          </w:tcPr>
          <w:p w:rsidR="004F3AED" w:rsidRPr="003D2973" w:rsidRDefault="004F3AED" w:rsidP="00390101">
            <w:pPr>
              <w:tabs>
                <w:tab w:val="left" w:pos="1440"/>
              </w:tabs>
              <w:jc w:val="center"/>
              <w:rPr>
                <w:rFonts w:eastAsiaTheme="minorEastAsia"/>
                <w:sz w:val="18"/>
                <w:szCs w:val="18"/>
                <w:lang w:eastAsia="zh-CN"/>
              </w:rPr>
            </w:pPr>
            <w:r w:rsidRPr="003D2973">
              <w:rPr>
                <w:rFonts w:eastAsia="MS Mincho"/>
                <w:sz w:val="18"/>
                <w:szCs w:val="18"/>
              </w:rPr>
              <w:t>Subcarrier spacing</w:t>
            </w:r>
          </w:p>
        </w:tc>
        <w:tc>
          <w:tcPr>
            <w:tcW w:w="4536" w:type="dxa"/>
          </w:tcPr>
          <w:p w:rsidR="004F3AED" w:rsidRPr="003D2973" w:rsidRDefault="004F3AED" w:rsidP="00390101">
            <w:pPr>
              <w:tabs>
                <w:tab w:val="left" w:pos="1440"/>
              </w:tabs>
              <w:jc w:val="center"/>
              <w:rPr>
                <w:rFonts w:eastAsiaTheme="minorEastAsia"/>
                <w:sz w:val="18"/>
                <w:szCs w:val="18"/>
                <w:lang w:eastAsia="zh-CN"/>
              </w:rPr>
            </w:pPr>
            <w:r w:rsidRPr="003D2973">
              <w:rPr>
                <w:rFonts w:eastAsia="MS Mincho"/>
                <w:sz w:val="18"/>
                <w:szCs w:val="18"/>
              </w:rPr>
              <w:t>{15kHz }</w:t>
            </w:r>
          </w:p>
        </w:tc>
      </w:tr>
      <w:tr w:rsidR="004F3AED" w:rsidRPr="003D2973" w:rsidTr="004A6F9D">
        <w:tc>
          <w:tcPr>
            <w:tcW w:w="2835" w:type="dxa"/>
          </w:tcPr>
          <w:p w:rsidR="004F3AED" w:rsidRPr="003D2973" w:rsidRDefault="004F3AED" w:rsidP="00390101">
            <w:pPr>
              <w:tabs>
                <w:tab w:val="left" w:pos="1440"/>
              </w:tabs>
              <w:jc w:val="center"/>
              <w:rPr>
                <w:rFonts w:eastAsiaTheme="minorEastAsia"/>
                <w:sz w:val="18"/>
                <w:szCs w:val="18"/>
                <w:lang w:eastAsia="zh-CN"/>
              </w:rPr>
            </w:pPr>
            <w:r w:rsidRPr="003D2973">
              <w:rPr>
                <w:rFonts w:eastAsia="MS Mincho"/>
                <w:sz w:val="18"/>
                <w:szCs w:val="18"/>
              </w:rPr>
              <w:t>Channel</w:t>
            </w:r>
            <w:r w:rsidRPr="003D2973">
              <w:rPr>
                <w:rFonts w:eastAsiaTheme="minorEastAsia"/>
                <w:sz w:val="18"/>
                <w:szCs w:val="18"/>
                <w:lang w:eastAsia="zh-CN"/>
              </w:rPr>
              <w:t xml:space="preserve"> modeling</w:t>
            </w:r>
          </w:p>
        </w:tc>
        <w:tc>
          <w:tcPr>
            <w:tcW w:w="4536" w:type="dxa"/>
          </w:tcPr>
          <w:p w:rsidR="004F3AED" w:rsidRPr="003D2973" w:rsidRDefault="004F3AED" w:rsidP="00390101">
            <w:pPr>
              <w:pStyle w:val="a0"/>
              <w:jc w:val="center"/>
              <w:rPr>
                <w:rFonts w:eastAsiaTheme="minorEastAsia"/>
                <w:sz w:val="18"/>
                <w:szCs w:val="18"/>
                <w:lang w:eastAsia="zh-CN"/>
              </w:rPr>
            </w:pPr>
            <w:r w:rsidRPr="003D2973">
              <w:rPr>
                <w:sz w:val="18"/>
                <w:szCs w:val="18"/>
              </w:rPr>
              <w:t>TDL-C channel</w:t>
            </w:r>
          </w:p>
          <w:p w:rsidR="004F3AED" w:rsidRPr="003D2973" w:rsidRDefault="004F3AED" w:rsidP="00390101">
            <w:pPr>
              <w:pStyle w:val="a0"/>
              <w:jc w:val="center"/>
              <w:rPr>
                <w:rFonts w:eastAsiaTheme="minorEastAsia"/>
                <w:sz w:val="18"/>
                <w:szCs w:val="18"/>
                <w:lang w:val="fr-FR" w:eastAsia="zh-CN"/>
              </w:rPr>
            </w:pPr>
            <w:r w:rsidRPr="003D2973">
              <w:rPr>
                <w:sz w:val="18"/>
                <w:szCs w:val="18"/>
              </w:rPr>
              <w:t>delay spread ={300nS, 1000nS}</w:t>
            </w:r>
          </w:p>
        </w:tc>
      </w:tr>
      <w:tr w:rsidR="004F3AED" w:rsidRPr="003D2973" w:rsidTr="004A6F9D">
        <w:tc>
          <w:tcPr>
            <w:tcW w:w="2835" w:type="dxa"/>
          </w:tcPr>
          <w:p w:rsidR="004F3AED" w:rsidRPr="003D2973" w:rsidRDefault="004F3AED" w:rsidP="00390101">
            <w:pPr>
              <w:pStyle w:val="a0"/>
              <w:jc w:val="center"/>
              <w:rPr>
                <w:rFonts w:eastAsiaTheme="minorEastAsia"/>
                <w:sz w:val="18"/>
                <w:szCs w:val="18"/>
                <w:lang w:eastAsia="zh-CN"/>
              </w:rPr>
            </w:pPr>
            <w:r w:rsidRPr="003D2973">
              <w:rPr>
                <w:rFonts w:eastAsiaTheme="minorEastAsia"/>
                <w:sz w:val="18"/>
                <w:szCs w:val="18"/>
                <w:lang w:eastAsia="zh-CN"/>
              </w:rPr>
              <w:t>Antenna modeling</w:t>
            </w:r>
          </w:p>
        </w:tc>
        <w:tc>
          <w:tcPr>
            <w:tcW w:w="4536" w:type="dxa"/>
          </w:tcPr>
          <w:p w:rsidR="004F3AED" w:rsidRPr="003D2973" w:rsidRDefault="004F3AED" w:rsidP="00390101">
            <w:pPr>
              <w:tabs>
                <w:tab w:val="left" w:pos="1440"/>
              </w:tabs>
              <w:jc w:val="center"/>
              <w:rPr>
                <w:rFonts w:eastAsiaTheme="minorEastAsia"/>
                <w:sz w:val="18"/>
                <w:szCs w:val="18"/>
                <w:lang w:eastAsia="zh-CN"/>
              </w:rPr>
            </w:pPr>
            <w:r w:rsidRPr="003D2973">
              <w:rPr>
                <w:rFonts w:eastAsia="MS Mincho"/>
                <w:sz w:val="18"/>
                <w:szCs w:val="18"/>
              </w:rPr>
              <w:t xml:space="preserve"># UE </w:t>
            </w:r>
            <w:proofErr w:type="spellStart"/>
            <w:r w:rsidRPr="003D2973">
              <w:rPr>
                <w:rFonts w:eastAsia="MS Mincho"/>
                <w:sz w:val="18"/>
                <w:szCs w:val="18"/>
              </w:rPr>
              <w:t>Tx</w:t>
            </w:r>
            <w:proofErr w:type="spellEnd"/>
            <w:r w:rsidRPr="003D2973">
              <w:rPr>
                <w:rFonts w:eastAsia="MS Mincho"/>
                <w:sz w:val="18"/>
                <w:szCs w:val="18"/>
              </w:rPr>
              <w:t xml:space="preserve"> =1, # </w:t>
            </w:r>
            <w:proofErr w:type="spellStart"/>
            <w:r w:rsidRPr="003D2973">
              <w:rPr>
                <w:rFonts w:eastAsia="宋体"/>
                <w:sz w:val="18"/>
                <w:szCs w:val="18"/>
                <w:lang w:eastAsia="zh-CN"/>
              </w:rPr>
              <w:t>g</w:t>
            </w:r>
            <w:r w:rsidRPr="003D2973">
              <w:rPr>
                <w:rFonts w:eastAsia="MS Mincho"/>
                <w:sz w:val="18"/>
                <w:szCs w:val="18"/>
              </w:rPr>
              <w:t>NB</w:t>
            </w:r>
            <w:proofErr w:type="spellEnd"/>
            <w:r w:rsidRPr="003D2973">
              <w:rPr>
                <w:rFonts w:eastAsia="MS Mincho"/>
                <w:sz w:val="18"/>
                <w:szCs w:val="18"/>
              </w:rPr>
              <w:t xml:space="preserve"> Rx =2</w:t>
            </w:r>
          </w:p>
        </w:tc>
      </w:tr>
      <w:tr w:rsidR="004F3AED" w:rsidRPr="003D2973" w:rsidTr="004A6F9D">
        <w:tc>
          <w:tcPr>
            <w:tcW w:w="2835" w:type="dxa"/>
          </w:tcPr>
          <w:p w:rsidR="004F3AED" w:rsidRPr="003D2973" w:rsidRDefault="004F3AED" w:rsidP="00390101">
            <w:pPr>
              <w:tabs>
                <w:tab w:val="left" w:pos="1440"/>
              </w:tabs>
              <w:jc w:val="center"/>
              <w:rPr>
                <w:rFonts w:eastAsiaTheme="minorEastAsia"/>
                <w:sz w:val="18"/>
                <w:szCs w:val="18"/>
                <w:lang w:eastAsia="zh-CN"/>
              </w:rPr>
            </w:pPr>
            <w:r w:rsidRPr="003D2973">
              <w:rPr>
                <w:rFonts w:eastAsiaTheme="minorEastAsia"/>
                <w:sz w:val="18"/>
                <w:szCs w:val="18"/>
                <w:lang w:eastAsia="zh-CN"/>
              </w:rPr>
              <w:t>Channel coding</w:t>
            </w:r>
          </w:p>
        </w:tc>
        <w:tc>
          <w:tcPr>
            <w:tcW w:w="4536" w:type="dxa"/>
          </w:tcPr>
          <w:p w:rsidR="004A6F9D" w:rsidRPr="003D2973" w:rsidRDefault="004A6F9D" w:rsidP="00DA17E5">
            <w:pPr>
              <w:tabs>
                <w:tab w:val="left" w:pos="1440"/>
              </w:tabs>
              <w:jc w:val="center"/>
              <w:rPr>
                <w:rFonts w:eastAsia="宋体"/>
                <w:iCs/>
                <w:szCs w:val="20"/>
                <w:lang w:eastAsia="zh-CN"/>
              </w:rPr>
            </w:pPr>
            <w:r w:rsidRPr="003D2973">
              <w:rPr>
                <w:rFonts w:eastAsia="宋体"/>
                <w:iCs/>
                <w:szCs w:val="20"/>
                <w:lang w:eastAsia="zh-CN"/>
              </w:rPr>
              <w:t>For 10-bits, RM code is used.</w:t>
            </w:r>
          </w:p>
          <w:p w:rsidR="004A6F9D" w:rsidRPr="003D2973" w:rsidRDefault="004A6F9D" w:rsidP="00BE2481">
            <w:pPr>
              <w:tabs>
                <w:tab w:val="left" w:pos="1440"/>
              </w:tabs>
              <w:jc w:val="center"/>
              <w:rPr>
                <w:rFonts w:eastAsiaTheme="minorEastAsia"/>
                <w:sz w:val="18"/>
                <w:szCs w:val="18"/>
                <w:lang w:eastAsia="zh-CN"/>
              </w:rPr>
            </w:pPr>
            <w:r w:rsidRPr="003D2973">
              <w:rPr>
                <w:rFonts w:eastAsia="宋体"/>
                <w:iCs/>
                <w:szCs w:val="20"/>
                <w:lang w:eastAsia="zh-CN"/>
              </w:rPr>
              <w:t xml:space="preserve"> For 40-bits, polar code is used</w:t>
            </w:r>
            <w:r w:rsidRPr="003D2973">
              <w:rPr>
                <w:rFonts w:eastAsiaTheme="minorEastAsia"/>
                <w:sz w:val="18"/>
                <w:szCs w:val="18"/>
                <w:lang w:eastAsia="zh-CN"/>
              </w:rPr>
              <w:t xml:space="preserve"> </w:t>
            </w:r>
          </w:p>
        </w:tc>
      </w:tr>
      <w:tr w:rsidR="004F3AED" w:rsidRPr="003D2973" w:rsidTr="004A6F9D">
        <w:tc>
          <w:tcPr>
            <w:tcW w:w="2835" w:type="dxa"/>
          </w:tcPr>
          <w:p w:rsidR="004F3AED" w:rsidRPr="003D2973" w:rsidRDefault="004F3AED" w:rsidP="00390101">
            <w:pPr>
              <w:tabs>
                <w:tab w:val="left" w:pos="1440"/>
              </w:tabs>
              <w:jc w:val="center"/>
              <w:rPr>
                <w:rFonts w:eastAsia="MS Mincho"/>
                <w:sz w:val="18"/>
                <w:szCs w:val="18"/>
              </w:rPr>
            </w:pPr>
            <w:r w:rsidRPr="003D2973">
              <w:rPr>
                <w:rFonts w:eastAsia="宋体"/>
                <w:sz w:val="18"/>
                <w:szCs w:val="18"/>
                <w:lang w:eastAsia="zh-CN"/>
              </w:rPr>
              <w:t>CRC</w:t>
            </w:r>
          </w:p>
        </w:tc>
        <w:tc>
          <w:tcPr>
            <w:tcW w:w="4536" w:type="dxa"/>
          </w:tcPr>
          <w:p w:rsidR="004F3AED" w:rsidRPr="003D2973" w:rsidRDefault="004A6F9D" w:rsidP="00390101">
            <w:pPr>
              <w:jc w:val="center"/>
              <w:rPr>
                <w:rFonts w:eastAsia="MS Mincho"/>
                <w:sz w:val="18"/>
                <w:szCs w:val="18"/>
              </w:rPr>
            </w:pPr>
            <w:r w:rsidRPr="003D2973">
              <w:rPr>
                <w:rFonts w:eastAsia="宋体"/>
                <w:iCs/>
                <w:szCs w:val="20"/>
                <w:lang w:eastAsia="zh-CN"/>
              </w:rPr>
              <w:t>For 40-bits, polar code with 8-bit CRC is used</w:t>
            </w:r>
          </w:p>
        </w:tc>
      </w:tr>
      <w:tr w:rsidR="004F3AED" w:rsidRPr="003D2973" w:rsidTr="004A6F9D">
        <w:tc>
          <w:tcPr>
            <w:tcW w:w="2835" w:type="dxa"/>
          </w:tcPr>
          <w:p w:rsidR="004F3AED" w:rsidRPr="003D2973" w:rsidRDefault="004F3AED" w:rsidP="00390101">
            <w:pPr>
              <w:pStyle w:val="a0"/>
              <w:jc w:val="center"/>
              <w:rPr>
                <w:rFonts w:eastAsiaTheme="minorEastAsia"/>
                <w:sz w:val="18"/>
                <w:szCs w:val="18"/>
                <w:lang w:val="fr-FR" w:eastAsia="zh-CN"/>
              </w:rPr>
            </w:pPr>
            <w:r w:rsidRPr="003D2973">
              <w:rPr>
                <w:sz w:val="18"/>
                <w:szCs w:val="18"/>
              </w:rPr>
              <w:t>Number of RB</w:t>
            </w:r>
          </w:p>
        </w:tc>
        <w:tc>
          <w:tcPr>
            <w:tcW w:w="4536" w:type="dxa"/>
          </w:tcPr>
          <w:p w:rsidR="004F3AED" w:rsidRPr="003D2973" w:rsidRDefault="004F3AED" w:rsidP="00390101">
            <w:pPr>
              <w:tabs>
                <w:tab w:val="left" w:pos="1440"/>
              </w:tabs>
              <w:jc w:val="center"/>
              <w:rPr>
                <w:rFonts w:eastAsiaTheme="minorEastAsia"/>
                <w:sz w:val="18"/>
                <w:szCs w:val="18"/>
                <w:lang w:eastAsia="zh-CN"/>
              </w:rPr>
            </w:pPr>
            <w:r w:rsidRPr="003D2973">
              <w:rPr>
                <w:rFonts w:eastAsia="MS Mincho"/>
                <w:sz w:val="18"/>
                <w:szCs w:val="18"/>
              </w:rPr>
              <w:t>{1 RB}</w:t>
            </w:r>
          </w:p>
        </w:tc>
      </w:tr>
      <w:tr w:rsidR="004F3AED" w:rsidRPr="003D2973" w:rsidTr="004A6F9D">
        <w:tc>
          <w:tcPr>
            <w:tcW w:w="2835" w:type="dxa"/>
          </w:tcPr>
          <w:p w:rsidR="004F3AED" w:rsidRPr="003D2973" w:rsidRDefault="004F3AED" w:rsidP="00390101">
            <w:pPr>
              <w:tabs>
                <w:tab w:val="left" w:pos="1440"/>
              </w:tabs>
              <w:jc w:val="center"/>
              <w:rPr>
                <w:rFonts w:eastAsiaTheme="minorEastAsia"/>
                <w:sz w:val="18"/>
                <w:szCs w:val="18"/>
                <w:lang w:eastAsia="zh-CN"/>
              </w:rPr>
            </w:pPr>
            <w:r w:rsidRPr="003D2973">
              <w:rPr>
                <w:rFonts w:eastAsia="MS Mincho"/>
                <w:sz w:val="18"/>
                <w:szCs w:val="18"/>
              </w:rPr>
              <w:t>Carrier frequency</w:t>
            </w:r>
          </w:p>
        </w:tc>
        <w:tc>
          <w:tcPr>
            <w:tcW w:w="4536" w:type="dxa"/>
          </w:tcPr>
          <w:p w:rsidR="004F3AED" w:rsidRPr="003D2973" w:rsidRDefault="004F3AED" w:rsidP="00390101">
            <w:pPr>
              <w:tabs>
                <w:tab w:val="left" w:pos="1440"/>
              </w:tabs>
              <w:jc w:val="center"/>
              <w:rPr>
                <w:rFonts w:eastAsiaTheme="minorEastAsia"/>
                <w:sz w:val="18"/>
                <w:szCs w:val="18"/>
                <w:lang w:eastAsia="zh-CN"/>
              </w:rPr>
            </w:pPr>
            <w:r w:rsidRPr="003D2973">
              <w:rPr>
                <w:rFonts w:eastAsia="MS Mincho"/>
                <w:sz w:val="18"/>
                <w:szCs w:val="18"/>
              </w:rPr>
              <w:t>4Ghz</w:t>
            </w:r>
          </w:p>
        </w:tc>
      </w:tr>
      <w:tr w:rsidR="004F3AED" w:rsidRPr="003D2973" w:rsidTr="004A6F9D">
        <w:tc>
          <w:tcPr>
            <w:tcW w:w="2835" w:type="dxa"/>
          </w:tcPr>
          <w:p w:rsidR="004F3AED" w:rsidRPr="003D2973" w:rsidRDefault="004F3AED" w:rsidP="00390101">
            <w:pPr>
              <w:tabs>
                <w:tab w:val="left" w:pos="1440"/>
              </w:tabs>
              <w:jc w:val="center"/>
              <w:rPr>
                <w:rFonts w:eastAsiaTheme="minorEastAsia"/>
                <w:sz w:val="18"/>
                <w:szCs w:val="18"/>
                <w:lang w:eastAsia="zh-CN"/>
              </w:rPr>
            </w:pPr>
            <w:r w:rsidRPr="003D2973">
              <w:rPr>
                <w:rFonts w:eastAsia="MS Mincho"/>
                <w:sz w:val="18"/>
                <w:szCs w:val="18"/>
              </w:rPr>
              <w:t>Number of UEs</w:t>
            </w:r>
          </w:p>
        </w:tc>
        <w:tc>
          <w:tcPr>
            <w:tcW w:w="4536" w:type="dxa"/>
          </w:tcPr>
          <w:p w:rsidR="004F3AED" w:rsidRPr="003D2973" w:rsidRDefault="004F3AED" w:rsidP="00DA17E5">
            <w:pPr>
              <w:tabs>
                <w:tab w:val="left" w:pos="1440"/>
              </w:tabs>
              <w:jc w:val="center"/>
              <w:rPr>
                <w:rFonts w:eastAsiaTheme="minorEastAsia"/>
                <w:sz w:val="18"/>
                <w:szCs w:val="18"/>
                <w:lang w:eastAsia="zh-CN"/>
              </w:rPr>
            </w:pPr>
            <w:r w:rsidRPr="003D2973">
              <w:rPr>
                <w:rFonts w:eastAsia="MS Mincho"/>
                <w:sz w:val="18"/>
                <w:szCs w:val="18"/>
              </w:rPr>
              <w:t>{</w:t>
            </w:r>
            <w:r w:rsidR="004A6F9D" w:rsidRPr="003D2973">
              <w:rPr>
                <w:rFonts w:eastAsia="MS Mincho"/>
                <w:sz w:val="18"/>
                <w:szCs w:val="18"/>
              </w:rPr>
              <w:t>2</w:t>
            </w:r>
            <w:r w:rsidRPr="003D2973">
              <w:rPr>
                <w:rFonts w:eastAsia="MS Mincho"/>
                <w:sz w:val="18"/>
                <w:szCs w:val="18"/>
              </w:rPr>
              <w:t>}</w:t>
            </w:r>
          </w:p>
        </w:tc>
      </w:tr>
      <w:tr w:rsidR="004F3AED" w:rsidRPr="003D2973" w:rsidTr="004A6F9D">
        <w:tc>
          <w:tcPr>
            <w:tcW w:w="2835" w:type="dxa"/>
          </w:tcPr>
          <w:p w:rsidR="004F3AED" w:rsidRPr="003D2973" w:rsidRDefault="004F3AED" w:rsidP="00390101">
            <w:pPr>
              <w:tabs>
                <w:tab w:val="left" w:pos="1440"/>
              </w:tabs>
              <w:jc w:val="center"/>
              <w:rPr>
                <w:rFonts w:eastAsiaTheme="minorEastAsia"/>
                <w:sz w:val="18"/>
                <w:szCs w:val="18"/>
                <w:lang w:eastAsia="zh-CN"/>
              </w:rPr>
            </w:pPr>
            <w:r w:rsidRPr="003D2973">
              <w:rPr>
                <w:rFonts w:eastAsia="宋体"/>
                <w:sz w:val="18"/>
                <w:szCs w:val="18"/>
                <w:lang w:eastAsia="zh-CN"/>
              </w:rPr>
              <w:t>UE speed:</w:t>
            </w:r>
          </w:p>
        </w:tc>
        <w:tc>
          <w:tcPr>
            <w:tcW w:w="4536" w:type="dxa"/>
          </w:tcPr>
          <w:p w:rsidR="004F3AED" w:rsidRPr="003D2973" w:rsidRDefault="004F3AED" w:rsidP="00DA17E5">
            <w:pPr>
              <w:jc w:val="center"/>
              <w:rPr>
                <w:rFonts w:eastAsia="MS Mincho"/>
                <w:sz w:val="18"/>
                <w:szCs w:val="18"/>
              </w:rPr>
            </w:pPr>
            <w:r w:rsidRPr="003D2973">
              <w:rPr>
                <w:sz w:val="18"/>
                <w:szCs w:val="18"/>
                <w:lang w:eastAsia="zh-CN"/>
              </w:rPr>
              <w:t>3km/h, 120km/h</w:t>
            </w:r>
          </w:p>
        </w:tc>
      </w:tr>
      <w:tr w:rsidR="004F3AED" w:rsidRPr="003D2973" w:rsidTr="004A6F9D">
        <w:tc>
          <w:tcPr>
            <w:tcW w:w="2835" w:type="dxa"/>
          </w:tcPr>
          <w:p w:rsidR="004F3AED" w:rsidRPr="003D2973" w:rsidRDefault="004F3AED" w:rsidP="00390101">
            <w:pPr>
              <w:tabs>
                <w:tab w:val="left" w:pos="1440"/>
              </w:tabs>
              <w:jc w:val="center"/>
              <w:rPr>
                <w:rFonts w:eastAsia="MS Mincho"/>
                <w:sz w:val="18"/>
                <w:szCs w:val="18"/>
              </w:rPr>
            </w:pPr>
            <w:r w:rsidRPr="003D2973">
              <w:rPr>
                <w:rFonts w:eastAsia="MS Mincho"/>
                <w:sz w:val="18"/>
                <w:szCs w:val="18"/>
              </w:rPr>
              <w:t>channel estimation</w:t>
            </w:r>
          </w:p>
        </w:tc>
        <w:tc>
          <w:tcPr>
            <w:tcW w:w="4536" w:type="dxa"/>
          </w:tcPr>
          <w:p w:rsidR="004F3AED" w:rsidRPr="003D2973" w:rsidRDefault="004F3AED" w:rsidP="00390101">
            <w:pPr>
              <w:tabs>
                <w:tab w:val="left" w:pos="1440"/>
              </w:tabs>
              <w:jc w:val="center"/>
              <w:rPr>
                <w:rFonts w:eastAsiaTheme="minorEastAsia"/>
                <w:sz w:val="18"/>
                <w:szCs w:val="18"/>
                <w:lang w:eastAsia="zh-CN"/>
              </w:rPr>
            </w:pPr>
            <w:r w:rsidRPr="003D2973">
              <w:rPr>
                <w:rFonts w:eastAsia="MS Mincho"/>
                <w:sz w:val="18"/>
                <w:szCs w:val="18"/>
              </w:rPr>
              <w:t>Practical channel estimation and ideal noise estimation</w:t>
            </w:r>
          </w:p>
        </w:tc>
      </w:tr>
      <w:tr w:rsidR="004A6F9D" w:rsidRPr="003D2973" w:rsidTr="004A6F9D">
        <w:tc>
          <w:tcPr>
            <w:tcW w:w="2835" w:type="dxa"/>
          </w:tcPr>
          <w:p w:rsidR="004A6F9D" w:rsidRPr="003D2973" w:rsidRDefault="004A6F9D" w:rsidP="00390101">
            <w:pPr>
              <w:tabs>
                <w:tab w:val="left" w:pos="1440"/>
              </w:tabs>
              <w:jc w:val="center"/>
              <w:rPr>
                <w:rFonts w:eastAsia="MS Mincho"/>
                <w:sz w:val="18"/>
                <w:szCs w:val="18"/>
              </w:rPr>
            </w:pPr>
            <w:r w:rsidRPr="003D2973">
              <w:rPr>
                <w:rFonts w:eastAsia="MS Mincho"/>
                <w:sz w:val="18"/>
                <w:szCs w:val="18"/>
              </w:rPr>
              <w:t>Power imbalance</w:t>
            </w:r>
          </w:p>
        </w:tc>
        <w:tc>
          <w:tcPr>
            <w:tcW w:w="4536" w:type="dxa"/>
          </w:tcPr>
          <w:p w:rsidR="004A6F9D" w:rsidRPr="003D2973" w:rsidRDefault="004A6F9D" w:rsidP="00390101">
            <w:pPr>
              <w:tabs>
                <w:tab w:val="left" w:pos="1440"/>
              </w:tabs>
              <w:jc w:val="center"/>
              <w:rPr>
                <w:rFonts w:eastAsiaTheme="minorEastAsia"/>
                <w:sz w:val="18"/>
                <w:szCs w:val="18"/>
                <w:lang w:eastAsia="zh-CN"/>
              </w:rPr>
            </w:pPr>
            <w:r w:rsidRPr="003D2973">
              <w:rPr>
                <w:rFonts w:eastAsia="MS Mincho"/>
                <w:sz w:val="18"/>
                <w:szCs w:val="18"/>
              </w:rPr>
              <w:t>2dB and 6dB</w:t>
            </w:r>
          </w:p>
        </w:tc>
      </w:tr>
    </w:tbl>
    <w:p w:rsidR="00136D30" w:rsidRPr="003D2973" w:rsidRDefault="00136D30" w:rsidP="00BE2481">
      <w:pPr>
        <w:pStyle w:val="a0"/>
        <w:rPr>
          <w:rFonts w:eastAsiaTheme="minorEastAsia"/>
          <w:lang w:eastAsia="zh-CN"/>
        </w:rPr>
      </w:pPr>
    </w:p>
    <w:p w:rsidR="00CA0E63" w:rsidRPr="003D2973" w:rsidRDefault="00CA0E63" w:rsidP="00CA0E63">
      <w:pPr>
        <w:pStyle w:val="1"/>
        <w:keepLines/>
        <w:pBdr>
          <w:top w:val="single" w:sz="12" w:space="3" w:color="auto"/>
        </w:pBdr>
        <w:overflowPunct w:val="0"/>
        <w:autoSpaceDE w:val="0"/>
        <w:autoSpaceDN w:val="0"/>
        <w:adjustRightInd w:val="0"/>
        <w:spacing w:before="240" w:after="180"/>
        <w:textAlignment w:val="baseline"/>
        <w:rPr>
          <w:rFonts w:ascii="Times New Roman" w:hAnsi="Times New Roman" w:cs="Times New Roman"/>
          <w:b w:val="0"/>
          <w:bCs w:val="0"/>
          <w:kern w:val="0"/>
          <w:sz w:val="36"/>
          <w:szCs w:val="20"/>
          <w:lang w:val="fr-FR"/>
        </w:rPr>
      </w:pPr>
      <w:r w:rsidRPr="003D2973">
        <w:rPr>
          <w:rFonts w:ascii="Times New Roman" w:hAnsi="Times New Roman" w:cs="Times New Roman"/>
          <w:b w:val="0"/>
          <w:bCs w:val="0"/>
          <w:kern w:val="0"/>
          <w:sz w:val="36"/>
          <w:szCs w:val="20"/>
          <w:lang w:val="fr-FR"/>
        </w:rPr>
        <w:t>Appendix C : DMRS simulation results</w:t>
      </w:r>
    </w:p>
    <w:p w:rsidR="00CA0E63" w:rsidRPr="003D2973" w:rsidRDefault="00CA0E63" w:rsidP="00CA0E63">
      <w:pPr>
        <w:pStyle w:val="a0"/>
        <w:rPr>
          <w:rFonts w:eastAsiaTheme="minorEastAsia"/>
          <w:noProof/>
          <w:lang w:eastAsia="zh-CN"/>
        </w:rPr>
      </w:pPr>
    </w:p>
    <w:p w:rsidR="00CA0E63" w:rsidRPr="003D2973" w:rsidRDefault="00CA0E63" w:rsidP="00CA0E63">
      <w:pPr>
        <w:pStyle w:val="a0"/>
        <w:jc w:val="center"/>
        <w:rPr>
          <w:rFonts w:eastAsiaTheme="minorEastAsia"/>
          <w:noProof/>
          <w:lang w:eastAsia="zh-CN"/>
        </w:rPr>
      </w:pPr>
      <w:r w:rsidRPr="003D2973">
        <w:rPr>
          <w:rFonts w:eastAsiaTheme="minorEastAsia"/>
          <w:noProof/>
          <w:lang w:eastAsia="zh-CN"/>
        </w:rPr>
        <w:drawing>
          <wp:inline distT="0" distB="0" distL="0" distR="0" wp14:anchorId="7DB629D6" wp14:editId="506FEEC7">
            <wp:extent cx="3706193" cy="2379143"/>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07347" cy="2379884"/>
                    </a:xfrm>
                    <a:prstGeom prst="rect">
                      <a:avLst/>
                    </a:prstGeom>
                    <a:noFill/>
                    <a:ln>
                      <a:noFill/>
                    </a:ln>
                  </pic:spPr>
                </pic:pic>
              </a:graphicData>
            </a:graphic>
          </wp:inline>
        </w:drawing>
      </w:r>
    </w:p>
    <w:p w:rsidR="00CA0E63" w:rsidRPr="003D2973" w:rsidRDefault="00CA0E63" w:rsidP="00CA0E63">
      <w:pPr>
        <w:pStyle w:val="a0"/>
        <w:jc w:val="center"/>
        <w:rPr>
          <w:rFonts w:eastAsiaTheme="minorEastAsia"/>
          <w:b/>
          <w:noProof/>
          <w:lang w:eastAsia="zh-CN"/>
        </w:rPr>
      </w:pPr>
      <w:r w:rsidRPr="003D2973">
        <w:rPr>
          <w:rFonts w:eastAsiaTheme="minorEastAsia"/>
          <w:b/>
          <w:lang w:eastAsia="zh-CN"/>
        </w:rPr>
        <w:lastRenderedPageBreak/>
        <w:t xml:space="preserve">Figure C-1 </w:t>
      </w:r>
      <w:r w:rsidRPr="003D2973">
        <w:rPr>
          <w:b/>
        </w:rPr>
        <w:t>BLER vs SNR</w:t>
      </w:r>
      <w:r w:rsidRPr="003D2973">
        <w:rPr>
          <w:rFonts w:eastAsiaTheme="minorEastAsia"/>
          <w:b/>
          <w:lang w:eastAsia="zh-CN"/>
        </w:rPr>
        <w:t xml:space="preserve"> for</w:t>
      </w:r>
      <w:r w:rsidRPr="003D2973">
        <w:rPr>
          <w:rFonts w:eastAsiaTheme="minorEastAsia"/>
          <w:b/>
          <w:noProof/>
          <w:lang w:eastAsia="zh-CN"/>
        </w:rPr>
        <w:t xml:space="preserve"> long PUCCH format w/ FH and w/o FH. </w:t>
      </w:r>
      <w:r w:rsidRPr="003D2973">
        <w:rPr>
          <w:b/>
        </w:rPr>
        <w:t>TDL-C channel model with 300ns delay spread at 3 km/h</w:t>
      </w:r>
      <w:r w:rsidRPr="003D2973">
        <w:rPr>
          <w:rFonts w:eastAsiaTheme="minorEastAsia"/>
          <w:b/>
          <w:lang w:eastAsia="zh-CN"/>
        </w:rPr>
        <w:t xml:space="preserve">. Payload size is </w:t>
      </w:r>
      <w:r w:rsidRPr="003D2973">
        <w:rPr>
          <w:rFonts w:eastAsiaTheme="minorEastAsia"/>
          <w:b/>
          <w:noProof/>
          <w:lang w:eastAsia="zh-CN"/>
        </w:rPr>
        <w:t xml:space="preserve">20bits with 2 DMRS </w:t>
      </w:r>
      <w:r w:rsidRPr="003D2973">
        <w:rPr>
          <w:b/>
        </w:rPr>
        <w:t>in PUCCH</w:t>
      </w:r>
      <w:r w:rsidRPr="003D2973">
        <w:rPr>
          <w:rFonts w:eastAsiaTheme="minorEastAsia"/>
          <w:b/>
          <w:lang w:eastAsia="zh-CN"/>
        </w:rPr>
        <w:t>.</w:t>
      </w:r>
    </w:p>
    <w:p w:rsidR="00CA0E63" w:rsidRPr="003D2973" w:rsidRDefault="00CA0E63" w:rsidP="00CA0E63">
      <w:pPr>
        <w:pStyle w:val="a0"/>
        <w:ind w:firstLineChars="100" w:firstLine="200"/>
        <w:jc w:val="center"/>
        <w:rPr>
          <w:rFonts w:eastAsiaTheme="minorEastAsia"/>
          <w:noProof/>
          <w:lang w:eastAsia="zh-CN"/>
        </w:rPr>
      </w:pPr>
      <w:r w:rsidRPr="003D2973">
        <w:rPr>
          <w:rFonts w:eastAsiaTheme="minorEastAsia"/>
          <w:noProof/>
          <w:lang w:eastAsia="zh-CN"/>
        </w:rPr>
        <w:drawing>
          <wp:inline distT="0" distB="0" distL="0" distR="0" wp14:anchorId="712821AE" wp14:editId="2BA104CD">
            <wp:extent cx="3946358" cy="253291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47586" cy="2533698"/>
                    </a:xfrm>
                    <a:prstGeom prst="rect">
                      <a:avLst/>
                    </a:prstGeom>
                    <a:noFill/>
                    <a:ln>
                      <a:noFill/>
                    </a:ln>
                  </pic:spPr>
                </pic:pic>
              </a:graphicData>
            </a:graphic>
          </wp:inline>
        </w:drawing>
      </w:r>
    </w:p>
    <w:p w:rsidR="00CA0E63" w:rsidRPr="003D2973" w:rsidRDefault="00CA0E63" w:rsidP="00CA0E63">
      <w:pPr>
        <w:pStyle w:val="a0"/>
        <w:jc w:val="center"/>
        <w:rPr>
          <w:rFonts w:eastAsiaTheme="minorEastAsia"/>
          <w:b/>
          <w:lang w:eastAsia="zh-CN"/>
        </w:rPr>
      </w:pPr>
      <w:r w:rsidRPr="003D2973">
        <w:rPr>
          <w:rFonts w:eastAsiaTheme="minorEastAsia"/>
          <w:b/>
          <w:lang w:eastAsia="zh-CN"/>
        </w:rPr>
        <w:t>Figure C-2 BLER vs SNR for long PUCCH format w/ FH and w/o FH .TDL-C channel model with 1000ns delay spread at 3 km/h. Payload size is 20bits with 2 DMRS in PUCCH.</w:t>
      </w:r>
    </w:p>
    <w:p w:rsidR="00CA0E63" w:rsidRPr="003D2973" w:rsidRDefault="00CA0E63" w:rsidP="00CA0E63">
      <w:pPr>
        <w:pStyle w:val="a0"/>
        <w:jc w:val="center"/>
        <w:rPr>
          <w:rFonts w:eastAsiaTheme="minorEastAsia"/>
          <w:lang w:val="fr-FR" w:eastAsia="zh-CN"/>
        </w:rPr>
      </w:pPr>
      <w:r w:rsidRPr="003D2973">
        <w:rPr>
          <w:rFonts w:eastAsiaTheme="minorEastAsia"/>
          <w:noProof/>
          <w:lang w:eastAsia="zh-CN"/>
        </w:rPr>
        <w:drawing>
          <wp:inline distT="0" distB="0" distL="0" distR="0" wp14:anchorId="5B41F839" wp14:editId="0CDC950D">
            <wp:extent cx="3951550" cy="2536647"/>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52781" cy="2537437"/>
                    </a:xfrm>
                    <a:prstGeom prst="rect">
                      <a:avLst/>
                    </a:prstGeom>
                    <a:noFill/>
                    <a:ln>
                      <a:noFill/>
                    </a:ln>
                  </pic:spPr>
                </pic:pic>
              </a:graphicData>
            </a:graphic>
          </wp:inline>
        </w:drawing>
      </w:r>
    </w:p>
    <w:p w:rsidR="00CA0E63" w:rsidRPr="003D2973" w:rsidRDefault="00CA0E63" w:rsidP="00CA0E63">
      <w:pPr>
        <w:pStyle w:val="a0"/>
        <w:jc w:val="center"/>
        <w:rPr>
          <w:rFonts w:eastAsiaTheme="minorEastAsia"/>
          <w:b/>
          <w:lang w:eastAsia="zh-CN"/>
        </w:rPr>
      </w:pPr>
      <w:r w:rsidRPr="003D2973">
        <w:rPr>
          <w:rFonts w:eastAsiaTheme="minorEastAsia"/>
          <w:b/>
          <w:lang w:eastAsia="zh-CN"/>
        </w:rPr>
        <w:t>Figure C-3 BLER vs SNR for long PUCCH format w/ FH and w/o FH. TDL-C channel model with 300ns delay spread at 3 km/h. Payload size is 60bits with 2 DMRS in PUCCH.</w:t>
      </w:r>
    </w:p>
    <w:p w:rsidR="00CA0E63" w:rsidRPr="003D2973" w:rsidRDefault="00CA0E63" w:rsidP="00CA0E63">
      <w:pPr>
        <w:pStyle w:val="a0"/>
        <w:jc w:val="center"/>
        <w:rPr>
          <w:rFonts w:eastAsiaTheme="minorEastAsia"/>
          <w:noProof/>
          <w:lang w:eastAsia="zh-CN"/>
        </w:rPr>
      </w:pPr>
      <w:r w:rsidRPr="003D2973">
        <w:rPr>
          <w:rFonts w:eastAsiaTheme="minorEastAsia"/>
          <w:noProof/>
          <w:lang w:eastAsia="zh-CN"/>
        </w:rPr>
        <w:lastRenderedPageBreak/>
        <w:drawing>
          <wp:inline distT="0" distB="0" distL="0" distR="0" wp14:anchorId="054ECE3F" wp14:editId="3B4AF50B">
            <wp:extent cx="4563250" cy="292932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64671" cy="2930232"/>
                    </a:xfrm>
                    <a:prstGeom prst="rect">
                      <a:avLst/>
                    </a:prstGeom>
                    <a:noFill/>
                    <a:ln>
                      <a:noFill/>
                    </a:ln>
                  </pic:spPr>
                </pic:pic>
              </a:graphicData>
            </a:graphic>
          </wp:inline>
        </w:drawing>
      </w:r>
    </w:p>
    <w:p w:rsidR="00CA0E63" w:rsidRPr="003D2973" w:rsidRDefault="00CA0E63" w:rsidP="00CA0E63">
      <w:pPr>
        <w:pStyle w:val="a0"/>
        <w:jc w:val="center"/>
        <w:rPr>
          <w:rFonts w:eastAsiaTheme="minorEastAsia"/>
          <w:b/>
          <w:lang w:eastAsia="zh-CN"/>
        </w:rPr>
      </w:pPr>
      <w:r w:rsidRPr="003D2973">
        <w:rPr>
          <w:rFonts w:eastAsiaTheme="minorEastAsia"/>
          <w:b/>
          <w:lang w:eastAsia="zh-CN"/>
        </w:rPr>
        <w:t>Figure C-4 BLER vs SNR for long PUCCH format w/ FH and w/o FH .TDL-C channel model with 1000ns delay spread at 3 km/h. Payload size is 60bits with 2 DMRS in PUCCH.</w:t>
      </w:r>
    </w:p>
    <w:p w:rsidR="00CA0E63" w:rsidRPr="003D2973" w:rsidRDefault="00CA0E63" w:rsidP="00CA0E63">
      <w:pPr>
        <w:pStyle w:val="a0"/>
        <w:jc w:val="center"/>
        <w:rPr>
          <w:rFonts w:eastAsiaTheme="minorEastAsia"/>
          <w:lang w:eastAsia="zh-CN"/>
        </w:rPr>
      </w:pPr>
      <w:r w:rsidRPr="003D2973">
        <w:rPr>
          <w:rFonts w:eastAsiaTheme="minorEastAsia"/>
          <w:noProof/>
          <w:lang w:eastAsia="zh-CN"/>
        </w:rPr>
        <w:drawing>
          <wp:inline distT="0" distB="0" distL="0" distR="0" wp14:anchorId="45A77CA4" wp14:editId="45656AA8">
            <wp:extent cx="4428636" cy="2842906"/>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30015" cy="2843791"/>
                    </a:xfrm>
                    <a:prstGeom prst="rect">
                      <a:avLst/>
                    </a:prstGeom>
                    <a:noFill/>
                    <a:ln>
                      <a:noFill/>
                    </a:ln>
                  </pic:spPr>
                </pic:pic>
              </a:graphicData>
            </a:graphic>
          </wp:inline>
        </w:drawing>
      </w:r>
    </w:p>
    <w:p w:rsidR="00CA0E63" w:rsidRPr="003D2973" w:rsidRDefault="00CA0E63" w:rsidP="00CA0E63">
      <w:pPr>
        <w:pStyle w:val="a0"/>
        <w:jc w:val="center"/>
        <w:rPr>
          <w:rFonts w:eastAsiaTheme="minorEastAsia"/>
          <w:b/>
          <w:lang w:eastAsia="zh-CN"/>
        </w:rPr>
      </w:pPr>
      <w:r w:rsidRPr="003D2973">
        <w:rPr>
          <w:rFonts w:eastAsiaTheme="minorEastAsia"/>
          <w:b/>
          <w:lang w:eastAsia="zh-CN"/>
        </w:rPr>
        <w:t>Figure C-5 BLER vs SNR for long PUCCH format w/ FH and w/o FH .TDL-C channel model with 300ns delay spread at 3 km/h. Payload size is 100bits with 2 DMRS in PUCCH.</w:t>
      </w:r>
    </w:p>
    <w:p w:rsidR="00CA0E63" w:rsidRPr="003D2973" w:rsidRDefault="00CA0E63" w:rsidP="00CA0E63">
      <w:pPr>
        <w:pStyle w:val="a0"/>
        <w:jc w:val="center"/>
        <w:rPr>
          <w:rFonts w:eastAsiaTheme="minorEastAsia"/>
          <w:lang w:eastAsia="zh-CN"/>
        </w:rPr>
      </w:pPr>
      <w:r w:rsidRPr="003D2973">
        <w:rPr>
          <w:rFonts w:eastAsiaTheme="minorEastAsia"/>
          <w:noProof/>
          <w:lang w:eastAsia="zh-CN"/>
        </w:rPr>
        <w:lastRenderedPageBreak/>
        <w:drawing>
          <wp:inline distT="0" distB="0" distL="0" distR="0" wp14:anchorId="5EB98905" wp14:editId="0ECA646E">
            <wp:extent cx="4278694" cy="2746653"/>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280026" cy="2747508"/>
                    </a:xfrm>
                    <a:prstGeom prst="rect">
                      <a:avLst/>
                    </a:prstGeom>
                    <a:noFill/>
                    <a:ln>
                      <a:noFill/>
                    </a:ln>
                  </pic:spPr>
                </pic:pic>
              </a:graphicData>
            </a:graphic>
          </wp:inline>
        </w:drawing>
      </w:r>
    </w:p>
    <w:p w:rsidR="00CA0E63" w:rsidRPr="003D2973" w:rsidRDefault="00CA0E63" w:rsidP="00CA0E63">
      <w:pPr>
        <w:pStyle w:val="a0"/>
        <w:jc w:val="center"/>
        <w:rPr>
          <w:rFonts w:eastAsiaTheme="minorEastAsia"/>
          <w:b/>
          <w:lang w:eastAsia="zh-CN"/>
        </w:rPr>
      </w:pPr>
      <w:r w:rsidRPr="003D2973">
        <w:rPr>
          <w:rFonts w:eastAsiaTheme="minorEastAsia"/>
          <w:b/>
          <w:lang w:eastAsia="zh-CN"/>
        </w:rPr>
        <w:t>Figure C-6 BLER vs SNR for long PUCCH format w/ FH and w/o FH. TDL-C channel model with 1000ns delay spread at 3 km/h. Payload size is 100bits with 2 DMRS in PUCCH.</w:t>
      </w:r>
    </w:p>
    <w:p w:rsidR="00CA0E63" w:rsidRPr="003D2973" w:rsidRDefault="00CA0E63" w:rsidP="00CA0E63">
      <w:pPr>
        <w:pStyle w:val="a0"/>
        <w:jc w:val="center"/>
        <w:rPr>
          <w:rFonts w:eastAsiaTheme="minorEastAsia"/>
          <w:lang w:eastAsia="zh-CN"/>
        </w:rPr>
      </w:pPr>
      <w:r w:rsidRPr="003D2973">
        <w:rPr>
          <w:rFonts w:eastAsiaTheme="minorEastAsia"/>
          <w:noProof/>
          <w:lang w:eastAsia="zh-CN"/>
        </w:rPr>
        <w:drawing>
          <wp:inline distT="0" distB="0" distL="0" distR="0" wp14:anchorId="057B7AC0" wp14:editId="6D20C05C">
            <wp:extent cx="4278696" cy="2746654"/>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280028" cy="2747509"/>
                    </a:xfrm>
                    <a:prstGeom prst="rect">
                      <a:avLst/>
                    </a:prstGeom>
                    <a:noFill/>
                    <a:ln>
                      <a:noFill/>
                    </a:ln>
                  </pic:spPr>
                </pic:pic>
              </a:graphicData>
            </a:graphic>
          </wp:inline>
        </w:drawing>
      </w:r>
    </w:p>
    <w:p w:rsidR="00CA0E63" w:rsidRPr="003D2973" w:rsidRDefault="00CA0E63" w:rsidP="00CA0E63">
      <w:pPr>
        <w:pStyle w:val="a0"/>
        <w:jc w:val="center"/>
        <w:rPr>
          <w:rFonts w:eastAsiaTheme="minorEastAsia"/>
          <w:b/>
          <w:lang w:eastAsia="zh-CN"/>
        </w:rPr>
      </w:pPr>
      <w:r w:rsidRPr="003D2973">
        <w:rPr>
          <w:rFonts w:eastAsiaTheme="minorEastAsia"/>
          <w:b/>
          <w:lang w:eastAsia="zh-CN"/>
        </w:rPr>
        <w:t>Figure C-7 BLER vs SNR for long PUCCH format w/ FH and w/o FH. TDL-C channel model with 300ns delay spread at 120 km/h. Payload size is 20bits with 2 DMRS in PUCCH.</w:t>
      </w:r>
    </w:p>
    <w:p w:rsidR="00CA0E63" w:rsidRPr="003D2973" w:rsidRDefault="00CA0E63" w:rsidP="00CA0E63">
      <w:pPr>
        <w:pStyle w:val="a0"/>
        <w:jc w:val="center"/>
        <w:rPr>
          <w:rFonts w:eastAsiaTheme="minorEastAsia"/>
          <w:lang w:eastAsia="zh-CN"/>
        </w:rPr>
      </w:pPr>
      <w:r w:rsidRPr="003D2973">
        <w:rPr>
          <w:rFonts w:eastAsiaTheme="minorEastAsia"/>
          <w:noProof/>
          <w:lang w:eastAsia="zh-CN"/>
        </w:rPr>
        <w:drawing>
          <wp:inline distT="0" distB="0" distL="0" distR="0" wp14:anchorId="1C80747F" wp14:editId="0701F558">
            <wp:extent cx="4142126" cy="2658561"/>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143416" cy="2659389"/>
                    </a:xfrm>
                    <a:prstGeom prst="rect">
                      <a:avLst/>
                    </a:prstGeom>
                    <a:noFill/>
                    <a:ln>
                      <a:noFill/>
                    </a:ln>
                  </pic:spPr>
                </pic:pic>
              </a:graphicData>
            </a:graphic>
          </wp:inline>
        </w:drawing>
      </w:r>
    </w:p>
    <w:p w:rsidR="00CA0E63" w:rsidRPr="003D2973" w:rsidRDefault="00CA0E63" w:rsidP="00CA0E63">
      <w:pPr>
        <w:pStyle w:val="a0"/>
        <w:jc w:val="center"/>
        <w:rPr>
          <w:rFonts w:eastAsiaTheme="minorEastAsia"/>
          <w:b/>
          <w:lang w:eastAsia="zh-CN"/>
        </w:rPr>
      </w:pPr>
      <w:r w:rsidRPr="003D2973">
        <w:rPr>
          <w:rFonts w:eastAsiaTheme="minorEastAsia"/>
          <w:b/>
          <w:lang w:eastAsia="zh-CN"/>
        </w:rPr>
        <w:lastRenderedPageBreak/>
        <w:t>Figure C-8 BLER vs SNR for long PUCCH format w/ FH and w/o FH. TDL-C channel model with 1000ns delay spread at 120 km/h. Payload size is 20bits with 2 DMRS in PUCCH.</w:t>
      </w:r>
    </w:p>
    <w:p w:rsidR="00CA0E63" w:rsidRPr="003D2973" w:rsidRDefault="00CA0E63" w:rsidP="00CA0E63">
      <w:pPr>
        <w:pStyle w:val="a0"/>
        <w:jc w:val="center"/>
        <w:rPr>
          <w:rFonts w:eastAsiaTheme="minorEastAsia"/>
          <w:lang w:eastAsia="zh-CN"/>
        </w:rPr>
      </w:pPr>
      <w:r w:rsidRPr="003D2973">
        <w:rPr>
          <w:rFonts w:eastAsiaTheme="minorEastAsia"/>
          <w:noProof/>
          <w:lang w:eastAsia="zh-CN"/>
        </w:rPr>
        <w:drawing>
          <wp:inline distT="0" distB="0" distL="0" distR="0" wp14:anchorId="712DF633" wp14:editId="0B4AFC70">
            <wp:extent cx="4283242" cy="2749572"/>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287004" cy="2751987"/>
                    </a:xfrm>
                    <a:prstGeom prst="rect">
                      <a:avLst/>
                    </a:prstGeom>
                    <a:noFill/>
                    <a:ln>
                      <a:noFill/>
                    </a:ln>
                  </pic:spPr>
                </pic:pic>
              </a:graphicData>
            </a:graphic>
          </wp:inline>
        </w:drawing>
      </w:r>
    </w:p>
    <w:p w:rsidR="00CA0E63" w:rsidRPr="003D2973" w:rsidRDefault="00CA0E63" w:rsidP="00CA0E63">
      <w:pPr>
        <w:pStyle w:val="a0"/>
        <w:jc w:val="center"/>
        <w:rPr>
          <w:rFonts w:eastAsiaTheme="minorEastAsia"/>
          <w:b/>
          <w:lang w:eastAsia="zh-CN"/>
        </w:rPr>
      </w:pPr>
      <w:r w:rsidRPr="003D2973">
        <w:rPr>
          <w:rFonts w:eastAsiaTheme="minorEastAsia"/>
          <w:b/>
          <w:lang w:eastAsia="zh-CN"/>
        </w:rPr>
        <w:t>Figure C-9 BLER vs SNR for long PUCCH format w/ FH and w/o FH. TDL-C channel model with 300ns delay spread at 120 km/h. Payload size is 60bits with 2 DMRS in PUCCH.</w:t>
      </w:r>
    </w:p>
    <w:p w:rsidR="00CA0E63" w:rsidRPr="003D2973" w:rsidRDefault="00CA0E63" w:rsidP="00CA0E63">
      <w:pPr>
        <w:pStyle w:val="a0"/>
        <w:jc w:val="center"/>
        <w:rPr>
          <w:rFonts w:eastAsiaTheme="minorEastAsia"/>
          <w:b/>
          <w:lang w:eastAsia="zh-CN"/>
        </w:rPr>
      </w:pPr>
      <w:r w:rsidRPr="003D2973">
        <w:rPr>
          <w:rFonts w:eastAsiaTheme="minorEastAsia"/>
          <w:b/>
          <w:noProof/>
          <w:lang w:eastAsia="zh-CN"/>
        </w:rPr>
        <w:drawing>
          <wp:inline distT="0" distB="0" distL="0" distR="0" wp14:anchorId="56C31C8B" wp14:editId="162AE1C2">
            <wp:extent cx="4506694" cy="2371315"/>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512404" cy="2374320"/>
                    </a:xfrm>
                    <a:prstGeom prst="rect">
                      <a:avLst/>
                    </a:prstGeom>
                    <a:noFill/>
                    <a:ln>
                      <a:noFill/>
                    </a:ln>
                  </pic:spPr>
                </pic:pic>
              </a:graphicData>
            </a:graphic>
          </wp:inline>
        </w:drawing>
      </w:r>
    </w:p>
    <w:p w:rsidR="00CA0E63" w:rsidRPr="003D2973" w:rsidRDefault="00CA0E63" w:rsidP="00CA0E63">
      <w:pPr>
        <w:pStyle w:val="a0"/>
        <w:jc w:val="center"/>
        <w:rPr>
          <w:rFonts w:eastAsiaTheme="minorEastAsia"/>
          <w:b/>
          <w:lang w:eastAsia="zh-CN"/>
        </w:rPr>
      </w:pPr>
      <w:r w:rsidRPr="003D2973">
        <w:rPr>
          <w:rFonts w:eastAsiaTheme="minorEastAsia"/>
          <w:b/>
          <w:lang w:eastAsia="zh-CN"/>
        </w:rPr>
        <w:t>Figure C-10 BLER vs SNR for long PUCCH format w/ FH and w/o FH. TDL-C channel model with 1000ns delay spread at 120 km/h. Payload size is 60bits with 2 DMRS in PUCCH.</w:t>
      </w:r>
    </w:p>
    <w:p w:rsidR="00CA0E63" w:rsidRPr="003D2973" w:rsidRDefault="00CA0E63" w:rsidP="00CA0E63">
      <w:pPr>
        <w:pStyle w:val="a0"/>
        <w:jc w:val="center"/>
        <w:rPr>
          <w:rFonts w:eastAsiaTheme="minorEastAsia"/>
          <w:lang w:eastAsia="zh-CN"/>
        </w:rPr>
      </w:pPr>
      <w:r w:rsidRPr="003D2973">
        <w:rPr>
          <w:rFonts w:eastAsiaTheme="minorEastAsia"/>
          <w:noProof/>
          <w:lang w:eastAsia="zh-CN"/>
        </w:rPr>
        <w:lastRenderedPageBreak/>
        <w:drawing>
          <wp:inline distT="0" distB="0" distL="0" distR="0" wp14:anchorId="06237A1D" wp14:editId="1A106B93">
            <wp:extent cx="3789841" cy="3281156"/>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792754" cy="3283678"/>
                    </a:xfrm>
                    <a:prstGeom prst="rect">
                      <a:avLst/>
                    </a:prstGeom>
                    <a:noFill/>
                    <a:ln>
                      <a:noFill/>
                    </a:ln>
                  </pic:spPr>
                </pic:pic>
              </a:graphicData>
            </a:graphic>
          </wp:inline>
        </w:drawing>
      </w:r>
    </w:p>
    <w:p w:rsidR="00CA0E63" w:rsidRPr="003D2973" w:rsidRDefault="00CA0E63" w:rsidP="00CA0E63">
      <w:pPr>
        <w:pStyle w:val="a0"/>
        <w:jc w:val="center"/>
        <w:rPr>
          <w:rFonts w:eastAsiaTheme="minorEastAsia"/>
          <w:b/>
          <w:lang w:eastAsia="zh-CN"/>
        </w:rPr>
      </w:pPr>
      <w:r w:rsidRPr="003D2973">
        <w:rPr>
          <w:rFonts w:eastAsiaTheme="minorEastAsia"/>
          <w:b/>
          <w:lang w:eastAsia="zh-CN"/>
        </w:rPr>
        <w:t>Figure C-11 BLER vs SNR for long PUCCH format w/ FH. TDL-C channel model with 300ns delay spread at 120 km/h. Payload size is 100bits with 2 DMRS in PUCCH.</w:t>
      </w:r>
    </w:p>
    <w:p w:rsidR="00CA0E63" w:rsidRPr="003D2973" w:rsidRDefault="00CA0E63" w:rsidP="00CA0E63">
      <w:pPr>
        <w:pStyle w:val="a0"/>
        <w:jc w:val="center"/>
        <w:rPr>
          <w:rFonts w:eastAsiaTheme="minorEastAsia"/>
          <w:lang w:eastAsia="zh-CN"/>
        </w:rPr>
      </w:pPr>
      <w:r w:rsidRPr="003D2973">
        <w:rPr>
          <w:rFonts w:eastAsiaTheme="minorEastAsia"/>
          <w:noProof/>
          <w:lang w:eastAsia="zh-CN"/>
        </w:rPr>
        <w:drawing>
          <wp:inline distT="0" distB="0" distL="0" distR="0" wp14:anchorId="02FBB35C" wp14:editId="0D1C7271">
            <wp:extent cx="4237706" cy="3000727"/>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239026" cy="3001661"/>
                    </a:xfrm>
                    <a:prstGeom prst="rect">
                      <a:avLst/>
                    </a:prstGeom>
                    <a:noFill/>
                    <a:ln>
                      <a:noFill/>
                    </a:ln>
                  </pic:spPr>
                </pic:pic>
              </a:graphicData>
            </a:graphic>
          </wp:inline>
        </w:drawing>
      </w:r>
    </w:p>
    <w:p w:rsidR="00CA0E63" w:rsidRPr="003D2973" w:rsidRDefault="00CA0E63" w:rsidP="00CA0E63">
      <w:pPr>
        <w:pStyle w:val="a0"/>
        <w:jc w:val="center"/>
        <w:rPr>
          <w:rFonts w:eastAsiaTheme="minorEastAsia"/>
          <w:b/>
          <w:lang w:eastAsia="zh-CN"/>
        </w:rPr>
      </w:pPr>
      <w:r w:rsidRPr="003D2973">
        <w:rPr>
          <w:rFonts w:eastAsiaTheme="minorEastAsia"/>
          <w:b/>
          <w:lang w:eastAsia="zh-CN"/>
        </w:rPr>
        <w:t>Figure C-12 BLER vs SNR for long PUCCH format w/ FH and w/o FH. TDL-C channel model with 1000ns delay spread at 120 km/h. Payload size is 100bits with 2 DMRS in PUCCH.</w:t>
      </w:r>
    </w:p>
    <w:p w:rsidR="00CA0E63" w:rsidRPr="003D2973" w:rsidRDefault="00CA0E63" w:rsidP="00CA0E63">
      <w:pPr>
        <w:pStyle w:val="a0"/>
        <w:jc w:val="center"/>
        <w:rPr>
          <w:rFonts w:eastAsiaTheme="minorEastAsia"/>
          <w:lang w:eastAsia="zh-CN"/>
        </w:rPr>
      </w:pPr>
      <w:r w:rsidRPr="003D2973">
        <w:rPr>
          <w:rFonts w:eastAsiaTheme="minorEastAsia"/>
          <w:noProof/>
          <w:lang w:eastAsia="zh-CN"/>
        </w:rPr>
        <w:lastRenderedPageBreak/>
        <w:drawing>
          <wp:inline distT="0" distB="0" distL="0" distR="0" wp14:anchorId="175F1E5D" wp14:editId="371CA0EE">
            <wp:extent cx="4280957" cy="3031353"/>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282290" cy="3032297"/>
                    </a:xfrm>
                    <a:prstGeom prst="rect">
                      <a:avLst/>
                    </a:prstGeom>
                    <a:noFill/>
                    <a:ln>
                      <a:noFill/>
                    </a:ln>
                  </pic:spPr>
                </pic:pic>
              </a:graphicData>
            </a:graphic>
          </wp:inline>
        </w:drawing>
      </w:r>
    </w:p>
    <w:p w:rsidR="00CA0E63" w:rsidRPr="003D2973" w:rsidRDefault="00CA0E63" w:rsidP="00CA0E63">
      <w:pPr>
        <w:pStyle w:val="a0"/>
        <w:jc w:val="center"/>
        <w:rPr>
          <w:rFonts w:eastAsiaTheme="minorEastAsia"/>
          <w:b/>
          <w:lang w:eastAsia="zh-CN"/>
        </w:rPr>
      </w:pPr>
      <w:r w:rsidRPr="003D2973">
        <w:rPr>
          <w:rFonts w:eastAsiaTheme="minorEastAsia"/>
          <w:b/>
          <w:lang w:eastAsia="zh-CN"/>
        </w:rPr>
        <w:t>Figure C-13 BLER vs SNR for long PUCCH format w/ FH. TDL-C channel model with 300ns and 1000ns delay spread at 3 km/h. Payload size is 20bits with 4 DMRS in PUCCH.</w:t>
      </w:r>
    </w:p>
    <w:p w:rsidR="00CA0E63" w:rsidRPr="003D2973" w:rsidRDefault="00CA0E63" w:rsidP="00CA0E63">
      <w:pPr>
        <w:pStyle w:val="a0"/>
        <w:jc w:val="center"/>
        <w:rPr>
          <w:rFonts w:eastAsiaTheme="minorEastAsia"/>
          <w:lang w:eastAsia="zh-CN"/>
        </w:rPr>
      </w:pPr>
      <w:r w:rsidRPr="003D2973">
        <w:rPr>
          <w:rFonts w:eastAsiaTheme="minorEastAsia"/>
          <w:noProof/>
          <w:lang w:eastAsia="zh-CN"/>
        </w:rPr>
        <w:drawing>
          <wp:inline distT="0" distB="0" distL="0" distR="0" wp14:anchorId="60569C2B" wp14:editId="75B20DB6">
            <wp:extent cx="4441745" cy="3145551"/>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443128" cy="3146531"/>
                    </a:xfrm>
                    <a:prstGeom prst="rect">
                      <a:avLst/>
                    </a:prstGeom>
                    <a:noFill/>
                    <a:ln>
                      <a:noFill/>
                    </a:ln>
                  </pic:spPr>
                </pic:pic>
              </a:graphicData>
            </a:graphic>
          </wp:inline>
        </w:drawing>
      </w:r>
    </w:p>
    <w:p w:rsidR="00CA0E63" w:rsidRPr="003D2973" w:rsidRDefault="00CA0E63" w:rsidP="00CA0E63">
      <w:pPr>
        <w:pStyle w:val="a0"/>
        <w:jc w:val="center"/>
        <w:rPr>
          <w:rFonts w:eastAsiaTheme="minorEastAsia"/>
          <w:b/>
          <w:lang w:eastAsia="zh-CN"/>
        </w:rPr>
      </w:pPr>
      <w:r w:rsidRPr="003D2973">
        <w:rPr>
          <w:rFonts w:eastAsiaTheme="minorEastAsia"/>
          <w:b/>
          <w:lang w:eastAsia="zh-CN"/>
        </w:rPr>
        <w:t>Figure C-14 BLER vs SNR for long PUCCH format w/ FH. TDL-C channel model with 300ns and 1000ns delay spread at 3 km/h. Payload size is 60bits with 4 DMRS in PUCCH.</w:t>
      </w:r>
    </w:p>
    <w:p w:rsidR="00CA0E63" w:rsidRPr="003D2973" w:rsidRDefault="00CA0E63" w:rsidP="00CA0E63">
      <w:pPr>
        <w:pStyle w:val="a0"/>
        <w:jc w:val="center"/>
        <w:rPr>
          <w:rFonts w:eastAsiaTheme="minorEastAsia"/>
          <w:lang w:eastAsia="zh-CN"/>
        </w:rPr>
      </w:pPr>
      <w:r w:rsidRPr="003D2973">
        <w:rPr>
          <w:rFonts w:eastAsiaTheme="minorEastAsia"/>
          <w:noProof/>
          <w:lang w:eastAsia="zh-CN"/>
        </w:rPr>
        <w:lastRenderedPageBreak/>
        <w:drawing>
          <wp:inline distT="0" distB="0" distL="0" distR="0" wp14:anchorId="4AC4F521" wp14:editId="00FCD021">
            <wp:extent cx="4379740" cy="2920346"/>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381104" cy="2921255"/>
                    </a:xfrm>
                    <a:prstGeom prst="rect">
                      <a:avLst/>
                    </a:prstGeom>
                    <a:noFill/>
                    <a:ln>
                      <a:noFill/>
                    </a:ln>
                  </pic:spPr>
                </pic:pic>
              </a:graphicData>
            </a:graphic>
          </wp:inline>
        </w:drawing>
      </w:r>
    </w:p>
    <w:p w:rsidR="00CA0E63" w:rsidRPr="003D2973" w:rsidRDefault="00CA0E63" w:rsidP="00CA0E63">
      <w:pPr>
        <w:pStyle w:val="a0"/>
        <w:jc w:val="center"/>
        <w:rPr>
          <w:rFonts w:eastAsiaTheme="minorEastAsia"/>
          <w:b/>
          <w:lang w:eastAsia="zh-CN"/>
        </w:rPr>
      </w:pPr>
      <w:r w:rsidRPr="003D2973">
        <w:rPr>
          <w:rFonts w:eastAsiaTheme="minorEastAsia"/>
          <w:b/>
          <w:lang w:eastAsia="zh-CN"/>
        </w:rPr>
        <w:t>Figure C-15 BLER vs SNR for long PUCCH format w/ FH. TDL-C channel model with 300ns and 1000ns delay spread at 3 km/h. Payload size is 100bits with 4 DMRS in PUCCH.</w:t>
      </w:r>
    </w:p>
    <w:p w:rsidR="00CA0E63" w:rsidRPr="003D2973" w:rsidRDefault="00CA0E63" w:rsidP="00CA0E63">
      <w:pPr>
        <w:pStyle w:val="a0"/>
        <w:jc w:val="center"/>
        <w:rPr>
          <w:rFonts w:eastAsiaTheme="minorEastAsia"/>
          <w:lang w:eastAsia="zh-CN"/>
        </w:rPr>
      </w:pPr>
      <w:r w:rsidRPr="003D2973">
        <w:rPr>
          <w:rFonts w:eastAsiaTheme="minorEastAsia"/>
          <w:noProof/>
          <w:lang w:eastAsia="zh-CN"/>
        </w:rPr>
        <w:drawing>
          <wp:inline distT="0" distB="0" distL="0" distR="0" wp14:anchorId="7DC92CFE" wp14:editId="29D01685">
            <wp:extent cx="4367458" cy="3092605"/>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368818" cy="3093568"/>
                    </a:xfrm>
                    <a:prstGeom prst="rect">
                      <a:avLst/>
                    </a:prstGeom>
                    <a:noFill/>
                    <a:ln>
                      <a:noFill/>
                    </a:ln>
                  </pic:spPr>
                </pic:pic>
              </a:graphicData>
            </a:graphic>
          </wp:inline>
        </w:drawing>
      </w:r>
    </w:p>
    <w:p w:rsidR="00CA0E63" w:rsidRPr="003D2973" w:rsidRDefault="00CA0E63" w:rsidP="00CA0E63">
      <w:pPr>
        <w:pStyle w:val="a0"/>
        <w:jc w:val="center"/>
        <w:rPr>
          <w:rFonts w:eastAsiaTheme="minorEastAsia"/>
          <w:b/>
          <w:lang w:eastAsia="zh-CN"/>
        </w:rPr>
      </w:pPr>
      <w:r w:rsidRPr="003D2973">
        <w:rPr>
          <w:rFonts w:eastAsiaTheme="minorEastAsia"/>
          <w:b/>
          <w:lang w:eastAsia="zh-CN"/>
        </w:rPr>
        <w:t>Figure C-16 BLER vs SNR for long PUCCH format w/ FH. TDL-C channel model with 300ns and 1000ns delay spread at 120 km/h. Payload size is 20bits with 4 DMRS in PUCCH.</w:t>
      </w:r>
    </w:p>
    <w:p w:rsidR="00CA0E63" w:rsidRPr="003D2973" w:rsidRDefault="00CA0E63" w:rsidP="00CA0E63">
      <w:pPr>
        <w:pStyle w:val="a0"/>
        <w:jc w:val="center"/>
        <w:rPr>
          <w:rFonts w:eastAsiaTheme="minorEastAsia"/>
          <w:lang w:eastAsia="zh-CN"/>
        </w:rPr>
      </w:pPr>
      <w:r w:rsidRPr="003D2973">
        <w:rPr>
          <w:rFonts w:eastAsiaTheme="minorEastAsia"/>
          <w:noProof/>
          <w:lang w:eastAsia="zh-CN"/>
        </w:rPr>
        <w:lastRenderedPageBreak/>
        <w:drawing>
          <wp:inline distT="0" distB="0" distL="0" distR="0" wp14:anchorId="2EFCB021" wp14:editId="2EFDA43A">
            <wp:extent cx="4324208" cy="3061979"/>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325555" cy="3062933"/>
                    </a:xfrm>
                    <a:prstGeom prst="rect">
                      <a:avLst/>
                    </a:prstGeom>
                    <a:noFill/>
                    <a:ln>
                      <a:noFill/>
                    </a:ln>
                  </pic:spPr>
                </pic:pic>
              </a:graphicData>
            </a:graphic>
          </wp:inline>
        </w:drawing>
      </w:r>
    </w:p>
    <w:p w:rsidR="00CA0E63" w:rsidRPr="003D2973" w:rsidRDefault="00CA0E63" w:rsidP="00CA0E63">
      <w:pPr>
        <w:pStyle w:val="a0"/>
        <w:jc w:val="center"/>
        <w:rPr>
          <w:rFonts w:eastAsiaTheme="minorEastAsia"/>
          <w:b/>
          <w:lang w:eastAsia="zh-CN"/>
        </w:rPr>
      </w:pPr>
      <w:r w:rsidRPr="003D2973">
        <w:rPr>
          <w:rFonts w:eastAsiaTheme="minorEastAsia"/>
          <w:b/>
          <w:lang w:eastAsia="zh-CN"/>
        </w:rPr>
        <w:t>Figure C-17 BLER vs SNR for long PUCCH format w/ FH. TDL-C channel model with 300ns and 1000ns delay spread at 120 km/h. Payload size is 60bits with 4 DMRS in PUCCH.</w:t>
      </w:r>
    </w:p>
    <w:p w:rsidR="00CA0E63" w:rsidRPr="003D2973" w:rsidRDefault="00CA0E63" w:rsidP="00CA0E63">
      <w:pPr>
        <w:pStyle w:val="a0"/>
        <w:jc w:val="center"/>
        <w:rPr>
          <w:rFonts w:eastAsiaTheme="minorEastAsia"/>
          <w:lang w:eastAsia="zh-CN"/>
        </w:rPr>
      </w:pPr>
      <w:r w:rsidRPr="003D2973">
        <w:rPr>
          <w:rFonts w:eastAsiaTheme="minorEastAsia"/>
          <w:noProof/>
          <w:lang w:eastAsia="zh-CN"/>
        </w:rPr>
        <w:drawing>
          <wp:inline distT="0" distB="0" distL="0" distR="0" wp14:anchorId="53920E6D" wp14:editId="25403EC5">
            <wp:extent cx="3996739" cy="2830098"/>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997984" cy="2830979"/>
                    </a:xfrm>
                    <a:prstGeom prst="rect">
                      <a:avLst/>
                    </a:prstGeom>
                    <a:noFill/>
                    <a:ln>
                      <a:noFill/>
                    </a:ln>
                  </pic:spPr>
                </pic:pic>
              </a:graphicData>
            </a:graphic>
          </wp:inline>
        </w:drawing>
      </w:r>
    </w:p>
    <w:p w:rsidR="00CA0E63" w:rsidRPr="003D2973" w:rsidRDefault="00CA0E63" w:rsidP="00CA0E63">
      <w:pPr>
        <w:pStyle w:val="a0"/>
        <w:jc w:val="center"/>
        <w:rPr>
          <w:rFonts w:eastAsiaTheme="minorEastAsia"/>
          <w:b/>
          <w:lang w:eastAsia="zh-CN"/>
        </w:rPr>
      </w:pPr>
      <w:r w:rsidRPr="003D2973">
        <w:rPr>
          <w:rFonts w:eastAsiaTheme="minorEastAsia"/>
          <w:b/>
          <w:lang w:eastAsia="zh-CN"/>
        </w:rPr>
        <w:t>Figure C-18 BLER vs SNR for long PUCCH format w/ FH. TDL-C channel model with 300ns and 1000ns delay spread at 120 km/h. Payload size is 100bits with 4 DMRS in PUCCH.</w:t>
      </w:r>
    </w:p>
    <w:p w:rsidR="00CA0E63" w:rsidRPr="003D2973" w:rsidRDefault="00CA0E63" w:rsidP="00CA0E63">
      <w:pPr>
        <w:pStyle w:val="1"/>
        <w:keepLines/>
        <w:pBdr>
          <w:top w:val="single" w:sz="12" w:space="3" w:color="auto"/>
        </w:pBdr>
        <w:overflowPunct w:val="0"/>
        <w:autoSpaceDE w:val="0"/>
        <w:autoSpaceDN w:val="0"/>
        <w:adjustRightInd w:val="0"/>
        <w:spacing w:before="240" w:after="180"/>
        <w:textAlignment w:val="baseline"/>
        <w:rPr>
          <w:rFonts w:ascii="Times New Roman" w:hAnsi="Times New Roman" w:cs="Times New Roman"/>
          <w:b w:val="0"/>
          <w:bCs w:val="0"/>
          <w:kern w:val="0"/>
          <w:sz w:val="36"/>
          <w:szCs w:val="20"/>
          <w:lang w:val="fr-FR"/>
        </w:rPr>
      </w:pPr>
      <w:r w:rsidRPr="003D2973">
        <w:rPr>
          <w:rFonts w:ascii="Times New Roman" w:hAnsi="Times New Roman" w:cs="Times New Roman"/>
          <w:b w:val="0"/>
          <w:bCs w:val="0"/>
          <w:kern w:val="0"/>
          <w:sz w:val="36"/>
          <w:szCs w:val="20"/>
          <w:lang w:val="fr-FR"/>
        </w:rPr>
        <w:t>Appendix D : simulation results for PUCCH with multiplexing</w:t>
      </w:r>
    </w:p>
    <w:p w:rsidR="00CA0E63" w:rsidRPr="003D2973" w:rsidRDefault="00CA0E63" w:rsidP="00CA0E63"/>
    <w:p w:rsidR="00CA0E63" w:rsidRPr="003D2973" w:rsidRDefault="00CA0E63" w:rsidP="00CA0E63"/>
    <w:p w:rsidR="00CA0E63" w:rsidRPr="003D2973" w:rsidRDefault="00CA0E63" w:rsidP="00CA0E63">
      <w:r w:rsidRPr="003D2973">
        <w:rPr>
          <w:noProof/>
          <w:lang w:eastAsia="zh-CN"/>
        </w:rPr>
        <w:lastRenderedPageBreak/>
        <w:drawing>
          <wp:inline distT="0" distB="0" distL="0" distR="0" wp14:anchorId="2CB4D6DF" wp14:editId="30A3F18B">
            <wp:extent cx="5274310" cy="2988421"/>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274310" cy="2988421"/>
                    </a:xfrm>
                    <a:prstGeom prst="rect">
                      <a:avLst/>
                    </a:prstGeom>
                    <a:noFill/>
                    <a:ln>
                      <a:noFill/>
                    </a:ln>
                  </pic:spPr>
                </pic:pic>
              </a:graphicData>
            </a:graphic>
          </wp:inline>
        </w:drawing>
      </w:r>
    </w:p>
    <w:p w:rsidR="00CA0E63" w:rsidRPr="003D2973" w:rsidRDefault="00CA0E63" w:rsidP="00CA0E63"/>
    <w:p w:rsidR="00CA0E63" w:rsidRPr="003D2973" w:rsidRDefault="00CA0E63" w:rsidP="00CA0E63"/>
    <w:p w:rsidR="00CA0E63" w:rsidRPr="003D2973" w:rsidRDefault="00CA0E63" w:rsidP="00CA0E63">
      <w:pPr>
        <w:rPr>
          <w:rFonts w:eastAsiaTheme="minorEastAsia"/>
          <w:lang w:eastAsia="zh-CN"/>
        </w:rPr>
      </w:pPr>
      <w:r w:rsidRPr="003D2973">
        <w:rPr>
          <w:noProof/>
          <w:lang w:eastAsia="zh-CN"/>
        </w:rPr>
        <w:drawing>
          <wp:inline distT="0" distB="0" distL="0" distR="0" wp14:anchorId="1C7634BE" wp14:editId="7DD22F4B">
            <wp:extent cx="5274310" cy="2940889"/>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74310" cy="2940889"/>
                    </a:xfrm>
                    <a:prstGeom prst="rect">
                      <a:avLst/>
                    </a:prstGeom>
                    <a:noFill/>
                    <a:ln>
                      <a:noFill/>
                    </a:ln>
                  </pic:spPr>
                </pic:pic>
              </a:graphicData>
            </a:graphic>
          </wp:inline>
        </w:drawing>
      </w:r>
    </w:p>
    <w:p w:rsidR="00DC42FD" w:rsidRPr="003D2973" w:rsidRDefault="00DC42FD" w:rsidP="00CA0E63">
      <w:pPr>
        <w:rPr>
          <w:rFonts w:eastAsiaTheme="minorEastAsia"/>
          <w:lang w:eastAsia="zh-CN"/>
        </w:rPr>
      </w:pPr>
    </w:p>
    <w:p w:rsidR="00CA0E63" w:rsidRPr="003D2973" w:rsidRDefault="00CA0E63" w:rsidP="00CA0E63">
      <w:pPr>
        <w:pStyle w:val="a0"/>
        <w:rPr>
          <w:rFonts w:eastAsiaTheme="minorEastAsia"/>
          <w:lang w:eastAsia="zh-CN"/>
        </w:rPr>
      </w:pPr>
    </w:p>
    <w:p w:rsidR="00136D30" w:rsidRPr="003D2973" w:rsidRDefault="00136D30" w:rsidP="00DA17E5">
      <w:pPr>
        <w:pStyle w:val="a0"/>
        <w:rPr>
          <w:rFonts w:eastAsiaTheme="minorEastAsia"/>
          <w:lang w:val="fr-FR" w:eastAsia="zh-CN"/>
        </w:rPr>
      </w:pPr>
    </w:p>
    <w:p w:rsidR="00E72092" w:rsidRPr="003D2973" w:rsidRDefault="00E72092" w:rsidP="0084374D">
      <w:pPr>
        <w:pStyle w:val="a0"/>
        <w:rPr>
          <w:rFonts w:eastAsiaTheme="minorEastAsia"/>
          <w:lang w:eastAsia="zh-CN"/>
        </w:rPr>
      </w:pPr>
    </w:p>
    <w:sectPr w:rsidR="00E72092" w:rsidRPr="003D2973" w:rsidSect="009435B6">
      <w:headerReference w:type="default" r:id="rId34"/>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6778" w:rsidRDefault="006F6778">
      <w:r>
        <w:separator/>
      </w:r>
    </w:p>
  </w:endnote>
  <w:endnote w:type="continuationSeparator" w:id="0">
    <w:p w:rsidR="006F6778" w:rsidRDefault="006F6778">
      <w:r>
        <w:continuationSeparator/>
      </w:r>
    </w:p>
  </w:endnote>
  <w:endnote w:type="continuationNotice" w:id="1">
    <w:p w:rsidR="006F6778" w:rsidRDefault="006F67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6778" w:rsidRDefault="006F6778">
      <w:r>
        <w:separator/>
      </w:r>
    </w:p>
  </w:footnote>
  <w:footnote w:type="continuationSeparator" w:id="0">
    <w:p w:rsidR="006F6778" w:rsidRDefault="006F6778">
      <w:r>
        <w:continuationSeparator/>
      </w:r>
    </w:p>
  </w:footnote>
  <w:footnote w:type="continuationNotice" w:id="1">
    <w:p w:rsidR="006F6778" w:rsidRDefault="006F677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01A5" w:rsidRDefault="000101A5"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3" type="#_x0000_t75" style="width:8.85pt;height:8.85pt" o:bullet="t">
        <v:imagedata r:id="rId1" o:title="BD15135_"/>
      </v:shape>
    </w:pict>
  </w:numPicBullet>
  <w:abstractNum w:abstractNumId="0">
    <w:nsid w:val="01363411"/>
    <w:multiLevelType w:val="hybridMultilevel"/>
    <w:tmpl w:val="57968AC0"/>
    <w:lvl w:ilvl="0" w:tplc="C4AEE3B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3590C70"/>
    <w:multiLevelType w:val="hybridMultilevel"/>
    <w:tmpl w:val="A5E241DC"/>
    <w:lvl w:ilvl="0" w:tplc="1826CFDE">
      <w:start w:val="1"/>
      <w:numFmt w:val="bullet"/>
      <w:lvlText w:val="•"/>
      <w:lvlJc w:val="left"/>
      <w:pPr>
        <w:tabs>
          <w:tab w:val="num" w:pos="720"/>
        </w:tabs>
        <w:ind w:left="720" w:hanging="360"/>
      </w:pPr>
      <w:rPr>
        <w:rFonts w:ascii="Arial" w:hAnsi="Arial" w:hint="default"/>
      </w:rPr>
    </w:lvl>
    <w:lvl w:ilvl="1" w:tplc="FB160678" w:tentative="1">
      <w:start w:val="1"/>
      <w:numFmt w:val="bullet"/>
      <w:lvlText w:val="•"/>
      <w:lvlJc w:val="left"/>
      <w:pPr>
        <w:tabs>
          <w:tab w:val="num" w:pos="1440"/>
        </w:tabs>
        <w:ind w:left="1440" w:hanging="360"/>
      </w:pPr>
      <w:rPr>
        <w:rFonts w:ascii="Arial" w:hAnsi="Arial" w:hint="default"/>
      </w:rPr>
    </w:lvl>
    <w:lvl w:ilvl="2" w:tplc="77D49766">
      <w:start w:val="1"/>
      <w:numFmt w:val="bullet"/>
      <w:lvlText w:val="•"/>
      <w:lvlJc w:val="left"/>
      <w:pPr>
        <w:tabs>
          <w:tab w:val="num" w:pos="2160"/>
        </w:tabs>
        <w:ind w:left="2160" w:hanging="360"/>
      </w:pPr>
      <w:rPr>
        <w:rFonts w:ascii="Arial" w:hAnsi="Arial" w:hint="default"/>
      </w:rPr>
    </w:lvl>
    <w:lvl w:ilvl="3" w:tplc="9970D1F6" w:tentative="1">
      <w:start w:val="1"/>
      <w:numFmt w:val="bullet"/>
      <w:lvlText w:val="•"/>
      <w:lvlJc w:val="left"/>
      <w:pPr>
        <w:tabs>
          <w:tab w:val="num" w:pos="2880"/>
        </w:tabs>
        <w:ind w:left="2880" w:hanging="360"/>
      </w:pPr>
      <w:rPr>
        <w:rFonts w:ascii="Arial" w:hAnsi="Arial" w:hint="default"/>
      </w:rPr>
    </w:lvl>
    <w:lvl w:ilvl="4" w:tplc="4F445C82" w:tentative="1">
      <w:start w:val="1"/>
      <w:numFmt w:val="bullet"/>
      <w:lvlText w:val="•"/>
      <w:lvlJc w:val="left"/>
      <w:pPr>
        <w:tabs>
          <w:tab w:val="num" w:pos="3600"/>
        </w:tabs>
        <w:ind w:left="3600" w:hanging="360"/>
      </w:pPr>
      <w:rPr>
        <w:rFonts w:ascii="Arial" w:hAnsi="Arial" w:hint="default"/>
      </w:rPr>
    </w:lvl>
    <w:lvl w:ilvl="5" w:tplc="5E6CCC94" w:tentative="1">
      <w:start w:val="1"/>
      <w:numFmt w:val="bullet"/>
      <w:lvlText w:val="•"/>
      <w:lvlJc w:val="left"/>
      <w:pPr>
        <w:tabs>
          <w:tab w:val="num" w:pos="4320"/>
        </w:tabs>
        <w:ind w:left="4320" w:hanging="360"/>
      </w:pPr>
      <w:rPr>
        <w:rFonts w:ascii="Arial" w:hAnsi="Arial" w:hint="default"/>
      </w:rPr>
    </w:lvl>
    <w:lvl w:ilvl="6" w:tplc="CEAAD6AA" w:tentative="1">
      <w:start w:val="1"/>
      <w:numFmt w:val="bullet"/>
      <w:lvlText w:val="•"/>
      <w:lvlJc w:val="left"/>
      <w:pPr>
        <w:tabs>
          <w:tab w:val="num" w:pos="5040"/>
        </w:tabs>
        <w:ind w:left="5040" w:hanging="360"/>
      </w:pPr>
      <w:rPr>
        <w:rFonts w:ascii="Arial" w:hAnsi="Arial" w:hint="default"/>
      </w:rPr>
    </w:lvl>
    <w:lvl w:ilvl="7" w:tplc="BCF827FC" w:tentative="1">
      <w:start w:val="1"/>
      <w:numFmt w:val="bullet"/>
      <w:lvlText w:val="•"/>
      <w:lvlJc w:val="left"/>
      <w:pPr>
        <w:tabs>
          <w:tab w:val="num" w:pos="5760"/>
        </w:tabs>
        <w:ind w:left="5760" w:hanging="360"/>
      </w:pPr>
      <w:rPr>
        <w:rFonts w:ascii="Arial" w:hAnsi="Arial" w:hint="default"/>
      </w:rPr>
    </w:lvl>
    <w:lvl w:ilvl="8" w:tplc="6012E5D0" w:tentative="1">
      <w:start w:val="1"/>
      <w:numFmt w:val="bullet"/>
      <w:lvlText w:val="•"/>
      <w:lvlJc w:val="left"/>
      <w:pPr>
        <w:tabs>
          <w:tab w:val="num" w:pos="6480"/>
        </w:tabs>
        <w:ind w:left="6480" w:hanging="360"/>
      </w:pPr>
      <w:rPr>
        <w:rFonts w:ascii="Arial" w:hAnsi="Arial" w:hint="default"/>
      </w:rPr>
    </w:lvl>
  </w:abstractNum>
  <w:abstractNum w:abstractNumId="2">
    <w:nsid w:val="068F45A8"/>
    <w:multiLevelType w:val="hybridMultilevel"/>
    <w:tmpl w:val="E1287798"/>
    <w:lvl w:ilvl="0" w:tplc="02167798">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65325F"/>
    <w:multiLevelType w:val="hybridMultilevel"/>
    <w:tmpl w:val="2A3A690E"/>
    <w:lvl w:ilvl="0" w:tplc="A970BFF0">
      <w:start w:val="1"/>
      <w:numFmt w:val="bullet"/>
      <w:lvlText w:val="•"/>
      <w:lvlJc w:val="left"/>
      <w:pPr>
        <w:tabs>
          <w:tab w:val="num" w:pos="1440"/>
        </w:tabs>
        <w:ind w:left="1440" w:hanging="360"/>
      </w:pPr>
      <w:rPr>
        <w:rFonts w:ascii="Arial" w:hAnsi="Arial" w:hint="default"/>
      </w:rPr>
    </w:lvl>
    <w:lvl w:ilvl="1" w:tplc="DF5C866A">
      <w:numFmt w:val="bullet"/>
      <w:lvlText w:val="–"/>
      <w:lvlJc w:val="left"/>
      <w:pPr>
        <w:tabs>
          <w:tab w:val="num" w:pos="2160"/>
        </w:tabs>
        <w:ind w:left="2160" w:hanging="360"/>
      </w:pPr>
      <w:rPr>
        <w:rFonts w:ascii="Arial" w:hAnsi="Arial" w:hint="default"/>
      </w:rPr>
    </w:lvl>
    <w:lvl w:ilvl="2" w:tplc="378EA45E" w:tentative="1">
      <w:start w:val="1"/>
      <w:numFmt w:val="bullet"/>
      <w:lvlText w:val="•"/>
      <w:lvlJc w:val="left"/>
      <w:pPr>
        <w:tabs>
          <w:tab w:val="num" w:pos="2880"/>
        </w:tabs>
        <w:ind w:left="2880" w:hanging="360"/>
      </w:pPr>
      <w:rPr>
        <w:rFonts w:ascii="Arial" w:hAnsi="Arial" w:hint="default"/>
      </w:rPr>
    </w:lvl>
    <w:lvl w:ilvl="3" w:tplc="39B2B934" w:tentative="1">
      <w:start w:val="1"/>
      <w:numFmt w:val="bullet"/>
      <w:lvlText w:val="•"/>
      <w:lvlJc w:val="left"/>
      <w:pPr>
        <w:tabs>
          <w:tab w:val="num" w:pos="3600"/>
        </w:tabs>
        <w:ind w:left="3600" w:hanging="360"/>
      </w:pPr>
      <w:rPr>
        <w:rFonts w:ascii="Arial" w:hAnsi="Arial" w:hint="default"/>
      </w:rPr>
    </w:lvl>
    <w:lvl w:ilvl="4" w:tplc="7E1EE2F8" w:tentative="1">
      <w:start w:val="1"/>
      <w:numFmt w:val="bullet"/>
      <w:lvlText w:val="•"/>
      <w:lvlJc w:val="left"/>
      <w:pPr>
        <w:tabs>
          <w:tab w:val="num" w:pos="4320"/>
        </w:tabs>
        <w:ind w:left="4320" w:hanging="360"/>
      </w:pPr>
      <w:rPr>
        <w:rFonts w:ascii="Arial" w:hAnsi="Arial" w:hint="default"/>
      </w:rPr>
    </w:lvl>
    <w:lvl w:ilvl="5" w:tplc="F7A2B442" w:tentative="1">
      <w:start w:val="1"/>
      <w:numFmt w:val="bullet"/>
      <w:lvlText w:val="•"/>
      <w:lvlJc w:val="left"/>
      <w:pPr>
        <w:tabs>
          <w:tab w:val="num" w:pos="5040"/>
        </w:tabs>
        <w:ind w:left="5040" w:hanging="360"/>
      </w:pPr>
      <w:rPr>
        <w:rFonts w:ascii="Arial" w:hAnsi="Arial" w:hint="default"/>
      </w:rPr>
    </w:lvl>
    <w:lvl w:ilvl="6" w:tplc="B68A515E" w:tentative="1">
      <w:start w:val="1"/>
      <w:numFmt w:val="bullet"/>
      <w:lvlText w:val="•"/>
      <w:lvlJc w:val="left"/>
      <w:pPr>
        <w:tabs>
          <w:tab w:val="num" w:pos="5760"/>
        </w:tabs>
        <w:ind w:left="5760" w:hanging="360"/>
      </w:pPr>
      <w:rPr>
        <w:rFonts w:ascii="Arial" w:hAnsi="Arial" w:hint="default"/>
      </w:rPr>
    </w:lvl>
    <w:lvl w:ilvl="7" w:tplc="E48EAA74" w:tentative="1">
      <w:start w:val="1"/>
      <w:numFmt w:val="bullet"/>
      <w:lvlText w:val="•"/>
      <w:lvlJc w:val="left"/>
      <w:pPr>
        <w:tabs>
          <w:tab w:val="num" w:pos="6480"/>
        </w:tabs>
        <w:ind w:left="6480" w:hanging="360"/>
      </w:pPr>
      <w:rPr>
        <w:rFonts w:ascii="Arial" w:hAnsi="Arial" w:hint="default"/>
      </w:rPr>
    </w:lvl>
    <w:lvl w:ilvl="8" w:tplc="8DF2DE6E" w:tentative="1">
      <w:start w:val="1"/>
      <w:numFmt w:val="bullet"/>
      <w:lvlText w:val="•"/>
      <w:lvlJc w:val="left"/>
      <w:pPr>
        <w:tabs>
          <w:tab w:val="num" w:pos="7200"/>
        </w:tabs>
        <w:ind w:left="7200" w:hanging="360"/>
      </w:pPr>
      <w:rPr>
        <w:rFonts w:ascii="Arial" w:hAnsi="Arial" w:hint="default"/>
      </w:rPr>
    </w:lvl>
  </w:abstractNum>
  <w:abstractNum w:abstractNumId="4">
    <w:nsid w:val="11116F3C"/>
    <w:multiLevelType w:val="hybridMultilevel"/>
    <w:tmpl w:val="62A01D26"/>
    <w:lvl w:ilvl="0" w:tplc="960489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FC16B6E"/>
    <w:multiLevelType w:val="hybridMultilevel"/>
    <w:tmpl w:val="72163A6A"/>
    <w:lvl w:ilvl="0" w:tplc="490480B8">
      <w:start w:val="1"/>
      <w:numFmt w:val="bullet"/>
      <w:lvlText w:val="•"/>
      <w:lvlJc w:val="left"/>
      <w:pPr>
        <w:tabs>
          <w:tab w:val="num" w:pos="720"/>
        </w:tabs>
        <w:ind w:left="720" w:hanging="360"/>
      </w:pPr>
      <w:rPr>
        <w:rFonts w:ascii="Arial" w:hAnsi="Arial" w:hint="default"/>
      </w:rPr>
    </w:lvl>
    <w:lvl w:ilvl="1" w:tplc="B5EA839E">
      <w:start w:val="41"/>
      <w:numFmt w:val="bullet"/>
      <w:lvlText w:val="–"/>
      <w:lvlJc w:val="left"/>
      <w:pPr>
        <w:tabs>
          <w:tab w:val="num" w:pos="1440"/>
        </w:tabs>
        <w:ind w:left="1440" w:hanging="360"/>
      </w:pPr>
      <w:rPr>
        <w:rFonts w:ascii="Arial" w:hAnsi="Arial" w:hint="default"/>
      </w:rPr>
    </w:lvl>
    <w:lvl w:ilvl="2" w:tplc="B61600F2" w:tentative="1">
      <w:start w:val="1"/>
      <w:numFmt w:val="bullet"/>
      <w:lvlText w:val="•"/>
      <w:lvlJc w:val="left"/>
      <w:pPr>
        <w:tabs>
          <w:tab w:val="num" w:pos="2160"/>
        </w:tabs>
        <w:ind w:left="2160" w:hanging="360"/>
      </w:pPr>
      <w:rPr>
        <w:rFonts w:ascii="Arial" w:hAnsi="Arial" w:hint="default"/>
      </w:rPr>
    </w:lvl>
    <w:lvl w:ilvl="3" w:tplc="84F8B070" w:tentative="1">
      <w:start w:val="1"/>
      <w:numFmt w:val="bullet"/>
      <w:lvlText w:val="•"/>
      <w:lvlJc w:val="left"/>
      <w:pPr>
        <w:tabs>
          <w:tab w:val="num" w:pos="2880"/>
        </w:tabs>
        <w:ind w:left="2880" w:hanging="360"/>
      </w:pPr>
      <w:rPr>
        <w:rFonts w:ascii="Arial" w:hAnsi="Arial" w:hint="default"/>
      </w:rPr>
    </w:lvl>
    <w:lvl w:ilvl="4" w:tplc="53D81FE2" w:tentative="1">
      <w:start w:val="1"/>
      <w:numFmt w:val="bullet"/>
      <w:lvlText w:val="•"/>
      <w:lvlJc w:val="left"/>
      <w:pPr>
        <w:tabs>
          <w:tab w:val="num" w:pos="3600"/>
        </w:tabs>
        <w:ind w:left="3600" w:hanging="360"/>
      </w:pPr>
      <w:rPr>
        <w:rFonts w:ascii="Arial" w:hAnsi="Arial" w:hint="default"/>
      </w:rPr>
    </w:lvl>
    <w:lvl w:ilvl="5" w:tplc="98EE76E0" w:tentative="1">
      <w:start w:val="1"/>
      <w:numFmt w:val="bullet"/>
      <w:lvlText w:val="•"/>
      <w:lvlJc w:val="left"/>
      <w:pPr>
        <w:tabs>
          <w:tab w:val="num" w:pos="4320"/>
        </w:tabs>
        <w:ind w:left="4320" w:hanging="360"/>
      </w:pPr>
      <w:rPr>
        <w:rFonts w:ascii="Arial" w:hAnsi="Arial" w:hint="default"/>
      </w:rPr>
    </w:lvl>
    <w:lvl w:ilvl="6" w:tplc="DA9A083A" w:tentative="1">
      <w:start w:val="1"/>
      <w:numFmt w:val="bullet"/>
      <w:lvlText w:val="•"/>
      <w:lvlJc w:val="left"/>
      <w:pPr>
        <w:tabs>
          <w:tab w:val="num" w:pos="5040"/>
        </w:tabs>
        <w:ind w:left="5040" w:hanging="360"/>
      </w:pPr>
      <w:rPr>
        <w:rFonts w:ascii="Arial" w:hAnsi="Arial" w:hint="default"/>
      </w:rPr>
    </w:lvl>
    <w:lvl w:ilvl="7" w:tplc="F104DE64" w:tentative="1">
      <w:start w:val="1"/>
      <w:numFmt w:val="bullet"/>
      <w:lvlText w:val="•"/>
      <w:lvlJc w:val="left"/>
      <w:pPr>
        <w:tabs>
          <w:tab w:val="num" w:pos="5760"/>
        </w:tabs>
        <w:ind w:left="5760" w:hanging="360"/>
      </w:pPr>
      <w:rPr>
        <w:rFonts w:ascii="Arial" w:hAnsi="Arial" w:hint="default"/>
      </w:rPr>
    </w:lvl>
    <w:lvl w:ilvl="8" w:tplc="32FC4126" w:tentative="1">
      <w:start w:val="1"/>
      <w:numFmt w:val="bullet"/>
      <w:lvlText w:val="•"/>
      <w:lvlJc w:val="left"/>
      <w:pPr>
        <w:tabs>
          <w:tab w:val="num" w:pos="6480"/>
        </w:tabs>
        <w:ind w:left="6480" w:hanging="360"/>
      </w:pPr>
      <w:rPr>
        <w:rFonts w:ascii="Arial" w:hAnsi="Arial" w:hint="default"/>
      </w:rPr>
    </w:lvl>
  </w:abstractNum>
  <w:abstractNum w:abstractNumId="7">
    <w:nsid w:val="29B6708C"/>
    <w:multiLevelType w:val="hybridMultilevel"/>
    <w:tmpl w:val="095C8502"/>
    <w:lvl w:ilvl="0" w:tplc="053875E8">
      <w:start w:val="1"/>
      <w:numFmt w:val="bullet"/>
      <w:lvlText w:val="•"/>
      <w:lvlJc w:val="left"/>
      <w:pPr>
        <w:tabs>
          <w:tab w:val="num" w:pos="720"/>
        </w:tabs>
        <w:ind w:left="720" w:hanging="360"/>
      </w:pPr>
      <w:rPr>
        <w:rFonts w:ascii="Arial" w:hAnsi="Arial" w:hint="default"/>
      </w:rPr>
    </w:lvl>
    <w:lvl w:ilvl="1" w:tplc="DC0C415C" w:tentative="1">
      <w:start w:val="1"/>
      <w:numFmt w:val="bullet"/>
      <w:lvlText w:val="•"/>
      <w:lvlJc w:val="left"/>
      <w:pPr>
        <w:tabs>
          <w:tab w:val="num" w:pos="1440"/>
        </w:tabs>
        <w:ind w:left="1440" w:hanging="360"/>
      </w:pPr>
      <w:rPr>
        <w:rFonts w:ascii="Arial" w:hAnsi="Arial" w:hint="default"/>
      </w:rPr>
    </w:lvl>
    <w:lvl w:ilvl="2" w:tplc="C0CAA5C8">
      <w:start w:val="1"/>
      <w:numFmt w:val="bullet"/>
      <w:lvlText w:val="•"/>
      <w:lvlJc w:val="left"/>
      <w:pPr>
        <w:tabs>
          <w:tab w:val="num" w:pos="2160"/>
        </w:tabs>
        <w:ind w:left="2160" w:hanging="360"/>
      </w:pPr>
      <w:rPr>
        <w:rFonts w:ascii="Arial" w:hAnsi="Arial" w:hint="default"/>
      </w:rPr>
    </w:lvl>
    <w:lvl w:ilvl="3" w:tplc="8B42F362" w:tentative="1">
      <w:start w:val="1"/>
      <w:numFmt w:val="bullet"/>
      <w:lvlText w:val="•"/>
      <w:lvlJc w:val="left"/>
      <w:pPr>
        <w:tabs>
          <w:tab w:val="num" w:pos="2880"/>
        </w:tabs>
        <w:ind w:left="2880" w:hanging="360"/>
      </w:pPr>
      <w:rPr>
        <w:rFonts w:ascii="Arial" w:hAnsi="Arial" w:hint="default"/>
      </w:rPr>
    </w:lvl>
    <w:lvl w:ilvl="4" w:tplc="BD5E5196" w:tentative="1">
      <w:start w:val="1"/>
      <w:numFmt w:val="bullet"/>
      <w:lvlText w:val="•"/>
      <w:lvlJc w:val="left"/>
      <w:pPr>
        <w:tabs>
          <w:tab w:val="num" w:pos="3600"/>
        </w:tabs>
        <w:ind w:left="3600" w:hanging="360"/>
      </w:pPr>
      <w:rPr>
        <w:rFonts w:ascii="Arial" w:hAnsi="Arial" w:hint="default"/>
      </w:rPr>
    </w:lvl>
    <w:lvl w:ilvl="5" w:tplc="6CAA15B4" w:tentative="1">
      <w:start w:val="1"/>
      <w:numFmt w:val="bullet"/>
      <w:lvlText w:val="•"/>
      <w:lvlJc w:val="left"/>
      <w:pPr>
        <w:tabs>
          <w:tab w:val="num" w:pos="4320"/>
        </w:tabs>
        <w:ind w:left="4320" w:hanging="360"/>
      </w:pPr>
      <w:rPr>
        <w:rFonts w:ascii="Arial" w:hAnsi="Arial" w:hint="default"/>
      </w:rPr>
    </w:lvl>
    <w:lvl w:ilvl="6" w:tplc="09DE041E" w:tentative="1">
      <w:start w:val="1"/>
      <w:numFmt w:val="bullet"/>
      <w:lvlText w:val="•"/>
      <w:lvlJc w:val="left"/>
      <w:pPr>
        <w:tabs>
          <w:tab w:val="num" w:pos="5040"/>
        </w:tabs>
        <w:ind w:left="5040" w:hanging="360"/>
      </w:pPr>
      <w:rPr>
        <w:rFonts w:ascii="Arial" w:hAnsi="Arial" w:hint="default"/>
      </w:rPr>
    </w:lvl>
    <w:lvl w:ilvl="7" w:tplc="74F8A828" w:tentative="1">
      <w:start w:val="1"/>
      <w:numFmt w:val="bullet"/>
      <w:lvlText w:val="•"/>
      <w:lvlJc w:val="left"/>
      <w:pPr>
        <w:tabs>
          <w:tab w:val="num" w:pos="5760"/>
        </w:tabs>
        <w:ind w:left="5760" w:hanging="360"/>
      </w:pPr>
      <w:rPr>
        <w:rFonts w:ascii="Arial" w:hAnsi="Arial" w:hint="default"/>
      </w:rPr>
    </w:lvl>
    <w:lvl w:ilvl="8" w:tplc="B7667B62" w:tentative="1">
      <w:start w:val="1"/>
      <w:numFmt w:val="bullet"/>
      <w:lvlText w:val="•"/>
      <w:lvlJc w:val="left"/>
      <w:pPr>
        <w:tabs>
          <w:tab w:val="num" w:pos="6480"/>
        </w:tabs>
        <w:ind w:left="6480" w:hanging="360"/>
      </w:pPr>
      <w:rPr>
        <w:rFonts w:ascii="Arial" w:hAnsi="Arial" w:hint="default"/>
      </w:rPr>
    </w:lvl>
  </w:abstractNum>
  <w:abstractNum w:abstractNumId="8">
    <w:nsid w:val="34DE73B1"/>
    <w:multiLevelType w:val="hybridMultilevel"/>
    <w:tmpl w:val="96E687EC"/>
    <w:lvl w:ilvl="0" w:tplc="E2B4D09E">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6367B42"/>
    <w:multiLevelType w:val="hybridMultilevel"/>
    <w:tmpl w:val="EF46F1DC"/>
    <w:lvl w:ilvl="0" w:tplc="E2B4D09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nsid w:val="42916AB7"/>
    <w:multiLevelType w:val="hybridMultilevel"/>
    <w:tmpl w:val="7CCADF5A"/>
    <w:lvl w:ilvl="0" w:tplc="1EA29B58">
      <w:start w:val="1"/>
      <w:numFmt w:val="bullet"/>
      <w:lvlText w:val="•"/>
      <w:lvlJc w:val="left"/>
      <w:pPr>
        <w:tabs>
          <w:tab w:val="num" w:pos="720"/>
        </w:tabs>
        <w:ind w:left="720" w:hanging="360"/>
      </w:pPr>
      <w:rPr>
        <w:rFonts w:ascii="Arial" w:hAnsi="Arial" w:hint="default"/>
      </w:rPr>
    </w:lvl>
    <w:lvl w:ilvl="1" w:tplc="2EE6BAF4">
      <w:start w:val="2077"/>
      <w:numFmt w:val="bullet"/>
      <w:lvlText w:val="•"/>
      <w:lvlJc w:val="left"/>
      <w:pPr>
        <w:tabs>
          <w:tab w:val="num" w:pos="1440"/>
        </w:tabs>
        <w:ind w:left="1440" w:hanging="360"/>
      </w:pPr>
      <w:rPr>
        <w:rFonts w:ascii="Arial" w:hAnsi="Arial" w:hint="default"/>
      </w:rPr>
    </w:lvl>
    <w:lvl w:ilvl="2" w:tplc="D3B6AF36">
      <w:start w:val="2077"/>
      <w:numFmt w:val="bullet"/>
      <w:lvlText w:val="•"/>
      <w:lvlJc w:val="left"/>
      <w:pPr>
        <w:tabs>
          <w:tab w:val="num" w:pos="2160"/>
        </w:tabs>
        <w:ind w:left="2160" w:hanging="360"/>
      </w:pPr>
      <w:rPr>
        <w:rFonts w:ascii="Arial" w:hAnsi="Arial" w:hint="default"/>
      </w:rPr>
    </w:lvl>
    <w:lvl w:ilvl="3" w:tplc="3AA899EC">
      <w:start w:val="1"/>
      <w:numFmt w:val="bullet"/>
      <w:lvlText w:val="•"/>
      <w:lvlJc w:val="left"/>
      <w:pPr>
        <w:tabs>
          <w:tab w:val="num" w:pos="2880"/>
        </w:tabs>
        <w:ind w:left="2880" w:hanging="360"/>
      </w:pPr>
      <w:rPr>
        <w:rFonts w:ascii="Arial" w:hAnsi="Arial" w:hint="default"/>
      </w:rPr>
    </w:lvl>
    <w:lvl w:ilvl="4" w:tplc="6288994C" w:tentative="1">
      <w:start w:val="1"/>
      <w:numFmt w:val="bullet"/>
      <w:lvlText w:val="•"/>
      <w:lvlJc w:val="left"/>
      <w:pPr>
        <w:tabs>
          <w:tab w:val="num" w:pos="3600"/>
        </w:tabs>
        <w:ind w:left="3600" w:hanging="360"/>
      </w:pPr>
      <w:rPr>
        <w:rFonts w:ascii="Arial" w:hAnsi="Arial" w:hint="default"/>
      </w:rPr>
    </w:lvl>
    <w:lvl w:ilvl="5" w:tplc="890C260A" w:tentative="1">
      <w:start w:val="1"/>
      <w:numFmt w:val="bullet"/>
      <w:lvlText w:val="•"/>
      <w:lvlJc w:val="left"/>
      <w:pPr>
        <w:tabs>
          <w:tab w:val="num" w:pos="4320"/>
        </w:tabs>
        <w:ind w:left="4320" w:hanging="360"/>
      </w:pPr>
      <w:rPr>
        <w:rFonts w:ascii="Arial" w:hAnsi="Arial" w:hint="default"/>
      </w:rPr>
    </w:lvl>
    <w:lvl w:ilvl="6" w:tplc="CACC92EA" w:tentative="1">
      <w:start w:val="1"/>
      <w:numFmt w:val="bullet"/>
      <w:lvlText w:val="•"/>
      <w:lvlJc w:val="left"/>
      <w:pPr>
        <w:tabs>
          <w:tab w:val="num" w:pos="5040"/>
        </w:tabs>
        <w:ind w:left="5040" w:hanging="360"/>
      </w:pPr>
      <w:rPr>
        <w:rFonts w:ascii="Arial" w:hAnsi="Arial" w:hint="default"/>
      </w:rPr>
    </w:lvl>
    <w:lvl w:ilvl="7" w:tplc="C292F2A8" w:tentative="1">
      <w:start w:val="1"/>
      <w:numFmt w:val="bullet"/>
      <w:lvlText w:val="•"/>
      <w:lvlJc w:val="left"/>
      <w:pPr>
        <w:tabs>
          <w:tab w:val="num" w:pos="5760"/>
        </w:tabs>
        <w:ind w:left="5760" w:hanging="360"/>
      </w:pPr>
      <w:rPr>
        <w:rFonts w:ascii="Arial" w:hAnsi="Arial" w:hint="default"/>
      </w:rPr>
    </w:lvl>
    <w:lvl w:ilvl="8" w:tplc="B99E68F6" w:tentative="1">
      <w:start w:val="1"/>
      <w:numFmt w:val="bullet"/>
      <w:lvlText w:val="•"/>
      <w:lvlJc w:val="left"/>
      <w:pPr>
        <w:tabs>
          <w:tab w:val="num" w:pos="6480"/>
        </w:tabs>
        <w:ind w:left="6480" w:hanging="360"/>
      </w:pPr>
      <w:rPr>
        <w:rFonts w:ascii="Arial" w:hAnsi="Arial" w:hint="default"/>
      </w:rPr>
    </w:lvl>
  </w:abstractNum>
  <w:abstractNum w:abstractNumId="12">
    <w:nsid w:val="4BCA5465"/>
    <w:multiLevelType w:val="hybridMultilevel"/>
    <w:tmpl w:val="661EFF30"/>
    <w:lvl w:ilvl="0" w:tplc="D75C8F48">
      <w:start w:val="4"/>
      <w:numFmt w:val="bullet"/>
      <w:lvlText w:val="•"/>
      <w:lvlJc w:val="left"/>
      <w:pPr>
        <w:ind w:left="780" w:hanging="420"/>
      </w:pPr>
      <w:rPr>
        <w:rFonts w:ascii="Times New Roman" w:eastAsia="MS Mincho" w:hAnsi="Times New Roman" w:cs="Times New Roman" w:hint="default"/>
      </w:rPr>
    </w:lvl>
    <w:lvl w:ilvl="1" w:tplc="1E9239C2">
      <w:numFmt w:val="bullet"/>
      <w:lvlText w:val="-"/>
      <w:lvlJc w:val="left"/>
      <w:pPr>
        <w:ind w:left="1200" w:hanging="420"/>
      </w:pPr>
      <w:rPr>
        <w:rFonts w:ascii="Times New Roman" w:eastAsia="Times New Roman"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nsid w:val="4E491614"/>
    <w:multiLevelType w:val="hybridMultilevel"/>
    <w:tmpl w:val="CF322B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5821B82"/>
    <w:multiLevelType w:val="hybridMultilevel"/>
    <w:tmpl w:val="217858F8"/>
    <w:lvl w:ilvl="0" w:tplc="041D0015">
      <w:start w:val="1"/>
      <w:numFmt w:val="upperLetter"/>
      <w:lvlText w:val="%1."/>
      <w:lvlJc w:val="left"/>
      <w:pPr>
        <w:ind w:left="360" w:hanging="360"/>
      </w:pPr>
    </w:lvl>
    <w:lvl w:ilvl="1" w:tplc="041D0019">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5">
    <w:nsid w:val="56815BE2"/>
    <w:multiLevelType w:val="hybridMultilevel"/>
    <w:tmpl w:val="84F42260"/>
    <w:lvl w:ilvl="0" w:tplc="5CD49328">
      <w:start w:val="1"/>
      <w:numFmt w:val="decimal"/>
      <w:lvlText w:val="[%1]"/>
      <w:lvlJc w:val="left"/>
      <w:pPr>
        <w:tabs>
          <w:tab w:val="num" w:pos="567"/>
        </w:tabs>
        <w:ind w:left="0" w:firstLine="0"/>
      </w:pPr>
      <w:rPr>
        <w:rFonts w:hint="default"/>
      </w:rPr>
    </w:lvl>
    <w:lvl w:ilvl="1" w:tplc="E71CCE58" w:tentative="1">
      <w:start w:val="1"/>
      <w:numFmt w:val="lowerLetter"/>
      <w:lvlText w:val="%2."/>
      <w:lvlJc w:val="left"/>
      <w:pPr>
        <w:tabs>
          <w:tab w:val="num" w:pos="1440"/>
        </w:tabs>
        <w:ind w:left="1440" w:hanging="360"/>
      </w:pPr>
    </w:lvl>
    <w:lvl w:ilvl="2" w:tplc="9C3C172A" w:tentative="1">
      <w:start w:val="1"/>
      <w:numFmt w:val="lowerRoman"/>
      <w:lvlText w:val="%3."/>
      <w:lvlJc w:val="right"/>
      <w:pPr>
        <w:tabs>
          <w:tab w:val="num" w:pos="2160"/>
        </w:tabs>
        <w:ind w:left="2160" w:hanging="180"/>
      </w:pPr>
    </w:lvl>
    <w:lvl w:ilvl="3" w:tplc="E38292AA" w:tentative="1">
      <w:start w:val="1"/>
      <w:numFmt w:val="decimal"/>
      <w:lvlText w:val="%4."/>
      <w:lvlJc w:val="left"/>
      <w:pPr>
        <w:tabs>
          <w:tab w:val="num" w:pos="2880"/>
        </w:tabs>
        <w:ind w:left="2880" w:hanging="360"/>
      </w:pPr>
    </w:lvl>
    <w:lvl w:ilvl="4" w:tplc="EE68A458" w:tentative="1">
      <w:start w:val="1"/>
      <w:numFmt w:val="lowerLetter"/>
      <w:lvlText w:val="%5."/>
      <w:lvlJc w:val="left"/>
      <w:pPr>
        <w:tabs>
          <w:tab w:val="num" w:pos="3600"/>
        </w:tabs>
        <w:ind w:left="3600" w:hanging="360"/>
      </w:pPr>
    </w:lvl>
    <w:lvl w:ilvl="5" w:tplc="3B8A7D20" w:tentative="1">
      <w:start w:val="1"/>
      <w:numFmt w:val="lowerRoman"/>
      <w:lvlText w:val="%6."/>
      <w:lvlJc w:val="right"/>
      <w:pPr>
        <w:tabs>
          <w:tab w:val="num" w:pos="4320"/>
        </w:tabs>
        <w:ind w:left="4320" w:hanging="180"/>
      </w:pPr>
    </w:lvl>
    <w:lvl w:ilvl="6" w:tplc="BD8E66F2" w:tentative="1">
      <w:start w:val="1"/>
      <w:numFmt w:val="decimal"/>
      <w:lvlText w:val="%7."/>
      <w:lvlJc w:val="left"/>
      <w:pPr>
        <w:tabs>
          <w:tab w:val="num" w:pos="5040"/>
        </w:tabs>
        <w:ind w:left="5040" w:hanging="360"/>
      </w:pPr>
    </w:lvl>
    <w:lvl w:ilvl="7" w:tplc="E162E8F8" w:tentative="1">
      <w:start w:val="1"/>
      <w:numFmt w:val="lowerLetter"/>
      <w:lvlText w:val="%8."/>
      <w:lvlJc w:val="left"/>
      <w:pPr>
        <w:tabs>
          <w:tab w:val="num" w:pos="5760"/>
        </w:tabs>
        <w:ind w:left="5760" w:hanging="360"/>
      </w:pPr>
    </w:lvl>
    <w:lvl w:ilvl="8" w:tplc="FE3E35E2" w:tentative="1">
      <w:start w:val="1"/>
      <w:numFmt w:val="lowerRoman"/>
      <w:lvlText w:val="%9."/>
      <w:lvlJc w:val="right"/>
      <w:pPr>
        <w:tabs>
          <w:tab w:val="num" w:pos="6480"/>
        </w:tabs>
        <w:ind w:left="6480" w:hanging="180"/>
      </w:pPr>
    </w:lvl>
  </w:abstractNum>
  <w:abstractNum w:abstractNumId="16">
    <w:nsid w:val="683B5C35"/>
    <w:multiLevelType w:val="hybridMultilevel"/>
    <w:tmpl w:val="48B84658"/>
    <w:lvl w:ilvl="0" w:tplc="02167798">
      <w:start w:val="1"/>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nsid w:val="70F65AE5"/>
    <w:multiLevelType w:val="hybridMultilevel"/>
    <w:tmpl w:val="A0F206AE"/>
    <w:lvl w:ilvl="0" w:tplc="7E921348">
      <w:start w:val="1"/>
      <w:numFmt w:val="bullet"/>
      <w:lvlText w:val="•"/>
      <w:lvlJc w:val="left"/>
      <w:pPr>
        <w:tabs>
          <w:tab w:val="num" w:pos="360"/>
        </w:tabs>
        <w:ind w:left="360" w:hanging="360"/>
      </w:pPr>
      <w:rPr>
        <w:rFonts w:ascii="Arial" w:hAnsi="Arial" w:hint="default"/>
      </w:rPr>
    </w:lvl>
    <w:lvl w:ilvl="1" w:tplc="F63CDEDE">
      <w:numFmt w:val="bullet"/>
      <w:lvlText w:val="•"/>
      <w:lvlJc w:val="left"/>
      <w:pPr>
        <w:tabs>
          <w:tab w:val="num" w:pos="1080"/>
        </w:tabs>
        <w:ind w:left="1080" w:hanging="360"/>
      </w:pPr>
      <w:rPr>
        <w:rFonts w:ascii="Arial" w:hAnsi="Arial" w:hint="default"/>
      </w:rPr>
    </w:lvl>
    <w:lvl w:ilvl="2" w:tplc="78D8662C">
      <w:numFmt w:val="bullet"/>
      <w:lvlText w:val="•"/>
      <w:lvlJc w:val="left"/>
      <w:pPr>
        <w:tabs>
          <w:tab w:val="num" w:pos="1800"/>
        </w:tabs>
        <w:ind w:left="1800" w:hanging="360"/>
      </w:pPr>
      <w:rPr>
        <w:rFonts w:ascii="Arial" w:hAnsi="Arial" w:hint="default"/>
      </w:rPr>
    </w:lvl>
    <w:lvl w:ilvl="3" w:tplc="01FEEFD4">
      <w:numFmt w:val="bullet"/>
      <w:lvlText w:val="•"/>
      <w:lvlJc w:val="left"/>
      <w:pPr>
        <w:tabs>
          <w:tab w:val="num" w:pos="2520"/>
        </w:tabs>
        <w:ind w:left="2520" w:hanging="360"/>
      </w:pPr>
      <w:rPr>
        <w:rFonts w:ascii="Arial" w:hAnsi="Arial" w:hint="default"/>
      </w:rPr>
    </w:lvl>
    <w:lvl w:ilvl="4" w:tplc="19F67A48">
      <w:start w:val="1"/>
      <w:numFmt w:val="bullet"/>
      <w:lvlText w:val="•"/>
      <w:lvlJc w:val="left"/>
      <w:pPr>
        <w:tabs>
          <w:tab w:val="num" w:pos="3240"/>
        </w:tabs>
        <w:ind w:left="3240" w:hanging="360"/>
      </w:pPr>
      <w:rPr>
        <w:rFonts w:ascii="Arial" w:hAnsi="Arial" w:hint="default"/>
      </w:rPr>
    </w:lvl>
    <w:lvl w:ilvl="5" w:tplc="B09CDC7C" w:tentative="1">
      <w:start w:val="1"/>
      <w:numFmt w:val="bullet"/>
      <w:lvlText w:val="•"/>
      <w:lvlJc w:val="left"/>
      <w:pPr>
        <w:tabs>
          <w:tab w:val="num" w:pos="3960"/>
        </w:tabs>
        <w:ind w:left="3960" w:hanging="360"/>
      </w:pPr>
      <w:rPr>
        <w:rFonts w:ascii="Arial" w:hAnsi="Arial" w:hint="default"/>
      </w:rPr>
    </w:lvl>
    <w:lvl w:ilvl="6" w:tplc="3AA8AF6C" w:tentative="1">
      <w:start w:val="1"/>
      <w:numFmt w:val="bullet"/>
      <w:lvlText w:val="•"/>
      <w:lvlJc w:val="left"/>
      <w:pPr>
        <w:tabs>
          <w:tab w:val="num" w:pos="4680"/>
        </w:tabs>
        <w:ind w:left="4680" w:hanging="360"/>
      </w:pPr>
      <w:rPr>
        <w:rFonts w:ascii="Arial" w:hAnsi="Arial" w:hint="default"/>
      </w:rPr>
    </w:lvl>
    <w:lvl w:ilvl="7" w:tplc="581244FE" w:tentative="1">
      <w:start w:val="1"/>
      <w:numFmt w:val="bullet"/>
      <w:lvlText w:val="•"/>
      <w:lvlJc w:val="left"/>
      <w:pPr>
        <w:tabs>
          <w:tab w:val="num" w:pos="5400"/>
        </w:tabs>
        <w:ind w:left="5400" w:hanging="360"/>
      </w:pPr>
      <w:rPr>
        <w:rFonts w:ascii="Arial" w:hAnsi="Arial" w:hint="default"/>
      </w:rPr>
    </w:lvl>
    <w:lvl w:ilvl="8" w:tplc="515A45E0" w:tentative="1">
      <w:start w:val="1"/>
      <w:numFmt w:val="bullet"/>
      <w:lvlText w:val="•"/>
      <w:lvlJc w:val="left"/>
      <w:pPr>
        <w:tabs>
          <w:tab w:val="num" w:pos="6120"/>
        </w:tabs>
        <w:ind w:left="6120" w:hanging="360"/>
      </w:pPr>
      <w:rPr>
        <w:rFonts w:ascii="Arial" w:hAnsi="Arial" w:hint="default"/>
      </w:rPr>
    </w:lvl>
  </w:abstractNum>
  <w:abstractNum w:abstractNumId="19">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1">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7E432EE3"/>
    <w:multiLevelType w:val="hybridMultilevel"/>
    <w:tmpl w:val="E8849CDC"/>
    <w:lvl w:ilvl="0" w:tplc="041D0001">
      <w:start w:val="1"/>
      <w:numFmt w:val="bullet"/>
      <w:lvlText w:val=""/>
      <w:lvlJc w:val="left"/>
      <w:pPr>
        <w:ind w:left="1140" w:hanging="360"/>
      </w:pPr>
      <w:rPr>
        <w:rFonts w:ascii="Symbol" w:hAnsi="Symbol" w:hint="default"/>
      </w:rPr>
    </w:lvl>
    <w:lvl w:ilvl="1" w:tplc="041D0003">
      <w:start w:val="1"/>
      <w:numFmt w:val="bullet"/>
      <w:lvlText w:val="o"/>
      <w:lvlJc w:val="left"/>
      <w:pPr>
        <w:ind w:left="1860" w:hanging="360"/>
      </w:pPr>
      <w:rPr>
        <w:rFonts w:ascii="Courier New" w:hAnsi="Courier New" w:cs="Courier New" w:hint="default"/>
      </w:rPr>
    </w:lvl>
    <w:lvl w:ilvl="2" w:tplc="041D0005" w:tentative="1">
      <w:start w:val="1"/>
      <w:numFmt w:val="bullet"/>
      <w:lvlText w:val=""/>
      <w:lvlJc w:val="left"/>
      <w:pPr>
        <w:ind w:left="2580" w:hanging="360"/>
      </w:pPr>
      <w:rPr>
        <w:rFonts w:ascii="Wingdings" w:hAnsi="Wingdings" w:hint="default"/>
      </w:rPr>
    </w:lvl>
    <w:lvl w:ilvl="3" w:tplc="041D0001" w:tentative="1">
      <w:start w:val="1"/>
      <w:numFmt w:val="bullet"/>
      <w:lvlText w:val=""/>
      <w:lvlJc w:val="left"/>
      <w:pPr>
        <w:ind w:left="3300" w:hanging="360"/>
      </w:pPr>
      <w:rPr>
        <w:rFonts w:ascii="Symbol" w:hAnsi="Symbol" w:hint="default"/>
      </w:rPr>
    </w:lvl>
    <w:lvl w:ilvl="4" w:tplc="041D0003" w:tentative="1">
      <w:start w:val="1"/>
      <w:numFmt w:val="bullet"/>
      <w:lvlText w:val="o"/>
      <w:lvlJc w:val="left"/>
      <w:pPr>
        <w:ind w:left="4020" w:hanging="360"/>
      </w:pPr>
      <w:rPr>
        <w:rFonts w:ascii="Courier New" w:hAnsi="Courier New" w:cs="Courier New" w:hint="default"/>
      </w:rPr>
    </w:lvl>
    <w:lvl w:ilvl="5" w:tplc="041D0005" w:tentative="1">
      <w:start w:val="1"/>
      <w:numFmt w:val="bullet"/>
      <w:lvlText w:val=""/>
      <w:lvlJc w:val="left"/>
      <w:pPr>
        <w:ind w:left="4740" w:hanging="360"/>
      </w:pPr>
      <w:rPr>
        <w:rFonts w:ascii="Wingdings" w:hAnsi="Wingdings" w:hint="default"/>
      </w:rPr>
    </w:lvl>
    <w:lvl w:ilvl="6" w:tplc="041D0001" w:tentative="1">
      <w:start w:val="1"/>
      <w:numFmt w:val="bullet"/>
      <w:lvlText w:val=""/>
      <w:lvlJc w:val="left"/>
      <w:pPr>
        <w:ind w:left="5460" w:hanging="360"/>
      </w:pPr>
      <w:rPr>
        <w:rFonts w:ascii="Symbol" w:hAnsi="Symbol" w:hint="default"/>
      </w:rPr>
    </w:lvl>
    <w:lvl w:ilvl="7" w:tplc="041D0003" w:tentative="1">
      <w:start w:val="1"/>
      <w:numFmt w:val="bullet"/>
      <w:lvlText w:val="o"/>
      <w:lvlJc w:val="left"/>
      <w:pPr>
        <w:ind w:left="6180" w:hanging="360"/>
      </w:pPr>
      <w:rPr>
        <w:rFonts w:ascii="Courier New" w:hAnsi="Courier New" w:cs="Courier New" w:hint="default"/>
      </w:rPr>
    </w:lvl>
    <w:lvl w:ilvl="8" w:tplc="041D0005" w:tentative="1">
      <w:start w:val="1"/>
      <w:numFmt w:val="bullet"/>
      <w:lvlText w:val=""/>
      <w:lvlJc w:val="left"/>
      <w:pPr>
        <w:ind w:left="6900" w:hanging="360"/>
      </w:pPr>
      <w:rPr>
        <w:rFonts w:ascii="Wingdings" w:hAnsi="Wingdings" w:hint="default"/>
      </w:rPr>
    </w:lvl>
  </w:abstractNum>
  <w:num w:numId="1">
    <w:abstractNumId w:val="20"/>
  </w:num>
  <w:num w:numId="2">
    <w:abstractNumId w:val="15"/>
  </w:num>
  <w:num w:numId="3">
    <w:abstractNumId w:val="19"/>
  </w:num>
  <w:num w:numId="4">
    <w:abstractNumId w:val="10"/>
  </w:num>
  <w:num w:numId="5">
    <w:abstractNumId w:val="17"/>
  </w:num>
  <w:num w:numId="6">
    <w:abstractNumId w:val="8"/>
  </w:num>
  <w:num w:numId="7">
    <w:abstractNumId w:val="21"/>
  </w:num>
  <w:num w:numId="8">
    <w:abstractNumId w:val="6"/>
  </w:num>
  <w:num w:numId="9">
    <w:abstractNumId w:val="20"/>
  </w:num>
  <w:num w:numId="10">
    <w:abstractNumId w:val="20"/>
  </w:num>
  <w:num w:numId="11">
    <w:abstractNumId w:val="4"/>
  </w:num>
  <w:num w:numId="12">
    <w:abstractNumId w:val="11"/>
  </w:num>
  <w:num w:numId="13">
    <w:abstractNumId w:val="18"/>
  </w:num>
  <w:num w:numId="14">
    <w:abstractNumId w:val="14"/>
  </w:num>
  <w:num w:numId="15">
    <w:abstractNumId w:val="13"/>
  </w:num>
  <w:num w:numId="16">
    <w:abstractNumId w:val="20"/>
  </w:num>
  <w:num w:numId="17">
    <w:abstractNumId w:val="20"/>
  </w:num>
  <w:num w:numId="18">
    <w:abstractNumId w:val="20"/>
  </w:num>
  <w:num w:numId="19">
    <w:abstractNumId w:val="20"/>
  </w:num>
  <w:num w:numId="20">
    <w:abstractNumId w:val="3"/>
  </w:num>
  <w:num w:numId="21">
    <w:abstractNumId w:val="5"/>
  </w:num>
  <w:num w:numId="22">
    <w:abstractNumId w:val="22"/>
  </w:num>
  <w:num w:numId="23">
    <w:abstractNumId w:val="20"/>
  </w:num>
  <w:num w:numId="24">
    <w:abstractNumId w:val="20"/>
  </w:num>
  <w:num w:numId="25">
    <w:abstractNumId w:val="2"/>
  </w:num>
  <w:num w:numId="26">
    <w:abstractNumId w:val="9"/>
  </w:num>
  <w:num w:numId="27">
    <w:abstractNumId w:val="16"/>
  </w:num>
  <w:num w:numId="28">
    <w:abstractNumId w:val="0"/>
  </w:num>
  <w:num w:numId="29">
    <w:abstractNumId w:val="12"/>
  </w:num>
  <w:num w:numId="30">
    <w:abstractNumId w:val="1"/>
  </w:num>
  <w:num w:numId="31">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10BA"/>
    <w:rsid w:val="00002134"/>
    <w:rsid w:val="000029B2"/>
    <w:rsid w:val="0000314A"/>
    <w:rsid w:val="00003886"/>
    <w:rsid w:val="0000410D"/>
    <w:rsid w:val="0000460A"/>
    <w:rsid w:val="00004F59"/>
    <w:rsid w:val="00005012"/>
    <w:rsid w:val="0000539E"/>
    <w:rsid w:val="000054C0"/>
    <w:rsid w:val="000057B8"/>
    <w:rsid w:val="000058FB"/>
    <w:rsid w:val="00005C84"/>
    <w:rsid w:val="000060C1"/>
    <w:rsid w:val="000063A7"/>
    <w:rsid w:val="000065F8"/>
    <w:rsid w:val="0000694F"/>
    <w:rsid w:val="000101A5"/>
    <w:rsid w:val="000102CF"/>
    <w:rsid w:val="0001068D"/>
    <w:rsid w:val="00010791"/>
    <w:rsid w:val="000116A5"/>
    <w:rsid w:val="00011C8C"/>
    <w:rsid w:val="00011F30"/>
    <w:rsid w:val="00011FFB"/>
    <w:rsid w:val="00012414"/>
    <w:rsid w:val="000124C4"/>
    <w:rsid w:val="000126F3"/>
    <w:rsid w:val="00012DBE"/>
    <w:rsid w:val="000137AA"/>
    <w:rsid w:val="00014D04"/>
    <w:rsid w:val="00015A87"/>
    <w:rsid w:val="00016AC6"/>
    <w:rsid w:val="000174AD"/>
    <w:rsid w:val="00017BA4"/>
    <w:rsid w:val="00017F49"/>
    <w:rsid w:val="000208A6"/>
    <w:rsid w:val="000208C0"/>
    <w:rsid w:val="00020A0A"/>
    <w:rsid w:val="00020A1C"/>
    <w:rsid w:val="0002195F"/>
    <w:rsid w:val="00021B1B"/>
    <w:rsid w:val="00021C03"/>
    <w:rsid w:val="00022A7D"/>
    <w:rsid w:val="00022B27"/>
    <w:rsid w:val="00023371"/>
    <w:rsid w:val="00023753"/>
    <w:rsid w:val="00023ED8"/>
    <w:rsid w:val="000241CB"/>
    <w:rsid w:val="00024311"/>
    <w:rsid w:val="000250AB"/>
    <w:rsid w:val="0002552A"/>
    <w:rsid w:val="00025A64"/>
    <w:rsid w:val="000260C1"/>
    <w:rsid w:val="00026659"/>
    <w:rsid w:val="0002718F"/>
    <w:rsid w:val="0002754F"/>
    <w:rsid w:val="00030815"/>
    <w:rsid w:val="00030BD6"/>
    <w:rsid w:val="00030DFC"/>
    <w:rsid w:val="000325F7"/>
    <w:rsid w:val="0003282E"/>
    <w:rsid w:val="00032D03"/>
    <w:rsid w:val="000338A4"/>
    <w:rsid w:val="00033D65"/>
    <w:rsid w:val="000342FF"/>
    <w:rsid w:val="00034864"/>
    <w:rsid w:val="00035C55"/>
    <w:rsid w:val="00035E82"/>
    <w:rsid w:val="000362AB"/>
    <w:rsid w:val="000363AE"/>
    <w:rsid w:val="000363FD"/>
    <w:rsid w:val="00036849"/>
    <w:rsid w:val="00036CBB"/>
    <w:rsid w:val="0003735E"/>
    <w:rsid w:val="000373A3"/>
    <w:rsid w:val="0003772C"/>
    <w:rsid w:val="000377D4"/>
    <w:rsid w:val="00037A41"/>
    <w:rsid w:val="00037DBD"/>
    <w:rsid w:val="00037E65"/>
    <w:rsid w:val="00040590"/>
    <w:rsid w:val="000412E1"/>
    <w:rsid w:val="00041E6C"/>
    <w:rsid w:val="000421F2"/>
    <w:rsid w:val="000424CE"/>
    <w:rsid w:val="00042725"/>
    <w:rsid w:val="00042955"/>
    <w:rsid w:val="000439E7"/>
    <w:rsid w:val="00043F23"/>
    <w:rsid w:val="00043F7C"/>
    <w:rsid w:val="00044275"/>
    <w:rsid w:val="00044623"/>
    <w:rsid w:val="00045071"/>
    <w:rsid w:val="000458DF"/>
    <w:rsid w:val="000458FF"/>
    <w:rsid w:val="00047398"/>
    <w:rsid w:val="00047423"/>
    <w:rsid w:val="00047D75"/>
    <w:rsid w:val="00050715"/>
    <w:rsid w:val="000517C0"/>
    <w:rsid w:val="00051C37"/>
    <w:rsid w:val="00052013"/>
    <w:rsid w:val="000520C7"/>
    <w:rsid w:val="0005214F"/>
    <w:rsid w:val="00052966"/>
    <w:rsid w:val="00053004"/>
    <w:rsid w:val="000537F7"/>
    <w:rsid w:val="00053D7E"/>
    <w:rsid w:val="000540C0"/>
    <w:rsid w:val="00054698"/>
    <w:rsid w:val="0005477E"/>
    <w:rsid w:val="000559D2"/>
    <w:rsid w:val="00055E49"/>
    <w:rsid w:val="00056800"/>
    <w:rsid w:val="00057BFD"/>
    <w:rsid w:val="00060CE4"/>
    <w:rsid w:val="00060FDC"/>
    <w:rsid w:val="000613E6"/>
    <w:rsid w:val="0006415F"/>
    <w:rsid w:val="000641A0"/>
    <w:rsid w:val="000643C3"/>
    <w:rsid w:val="000643CC"/>
    <w:rsid w:val="000647E2"/>
    <w:rsid w:val="000658F2"/>
    <w:rsid w:val="00065B07"/>
    <w:rsid w:val="0006633A"/>
    <w:rsid w:val="00066EFF"/>
    <w:rsid w:val="00067C74"/>
    <w:rsid w:val="00067D9C"/>
    <w:rsid w:val="000710A9"/>
    <w:rsid w:val="00071A17"/>
    <w:rsid w:val="00071E64"/>
    <w:rsid w:val="0007205F"/>
    <w:rsid w:val="000722A7"/>
    <w:rsid w:val="00072F9F"/>
    <w:rsid w:val="000731F9"/>
    <w:rsid w:val="0007378E"/>
    <w:rsid w:val="0007386C"/>
    <w:rsid w:val="000738A7"/>
    <w:rsid w:val="00073E03"/>
    <w:rsid w:val="00074227"/>
    <w:rsid w:val="000749EF"/>
    <w:rsid w:val="00074E57"/>
    <w:rsid w:val="00075E63"/>
    <w:rsid w:val="00075FDA"/>
    <w:rsid w:val="00076343"/>
    <w:rsid w:val="00076367"/>
    <w:rsid w:val="0007680E"/>
    <w:rsid w:val="00076A2B"/>
    <w:rsid w:val="00076E3A"/>
    <w:rsid w:val="00076EC4"/>
    <w:rsid w:val="00077878"/>
    <w:rsid w:val="00077C76"/>
    <w:rsid w:val="00077DB2"/>
    <w:rsid w:val="000800BA"/>
    <w:rsid w:val="000804E1"/>
    <w:rsid w:val="000810A7"/>
    <w:rsid w:val="00081472"/>
    <w:rsid w:val="000816D8"/>
    <w:rsid w:val="000817D8"/>
    <w:rsid w:val="0008210E"/>
    <w:rsid w:val="00082927"/>
    <w:rsid w:val="00082AB1"/>
    <w:rsid w:val="0008308B"/>
    <w:rsid w:val="000831D2"/>
    <w:rsid w:val="00083704"/>
    <w:rsid w:val="000838E0"/>
    <w:rsid w:val="00083C3C"/>
    <w:rsid w:val="000841C4"/>
    <w:rsid w:val="000849C5"/>
    <w:rsid w:val="00084FDF"/>
    <w:rsid w:val="000852F8"/>
    <w:rsid w:val="00085374"/>
    <w:rsid w:val="00085970"/>
    <w:rsid w:val="00086187"/>
    <w:rsid w:val="0008625E"/>
    <w:rsid w:val="0008743D"/>
    <w:rsid w:val="00087CF0"/>
    <w:rsid w:val="00090FD2"/>
    <w:rsid w:val="00091C53"/>
    <w:rsid w:val="00091C8C"/>
    <w:rsid w:val="000921EC"/>
    <w:rsid w:val="0009234A"/>
    <w:rsid w:val="00092B34"/>
    <w:rsid w:val="000931F0"/>
    <w:rsid w:val="0009327A"/>
    <w:rsid w:val="00093374"/>
    <w:rsid w:val="00093775"/>
    <w:rsid w:val="00094600"/>
    <w:rsid w:val="00094B3C"/>
    <w:rsid w:val="00094CE4"/>
    <w:rsid w:val="000951E0"/>
    <w:rsid w:val="00095889"/>
    <w:rsid w:val="00095F77"/>
    <w:rsid w:val="00096648"/>
    <w:rsid w:val="00096E01"/>
    <w:rsid w:val="00096F93"/>
    <w:rsid w:val="0009777D"/>
    <w:rsid w:val="00097909"/>
    <w:rsid w:val="00097E27"/>
    <w:rsid w:val="000A07A7"/>
    <w:rsid w:val="000A09D3"/>
    <w:rsid w:val="000A101E"/>
    <w:rsid w:val="000A15CD"/>
    <w:rsid w:val="000A1A4E"/>
    <w:rsid w:val="000A1BC9"/>
    <w:rsid w:val="000A2B56"/>
    <w:rsid w:val="000A2D2E"/>
    <w:rsid w:val="000A2DF4"/>
    <w:rsid w:val="000A3167"/>
    <w:rsid w:val="000A3FE9"/>
    <w:rsid w:val="000A4AE5"/>
    <w:rsid w:val="000A4D08"/>
    <w:rsid w:val="000A535E"/>
    <w:rsid w:val="000A53D8"/>
    <w:rsid w:val="000A5784"/>
    <w:rsid w:val="000A5C78"/>
    <w:rsid w:val="000A5E0C"/>
    <w:rsid w:val="000A6BF8"/>
    <w:rsid w:val="000B0969"/>
    <w:rsid w:val="000B17B6"/>
    <w:rsid w:val="000B17FB"/>
    <w:rsid w:val="000B1A9B"/>
    <w:rsid w:val="000B1C22"/>
    <w:rsid w:val="000B2F47"/>
    <w:rsid w:val="000B3216"/>
    <w:rsid w:val="000B3390"/>
    <w:rsid w:val="000B33C6"/>
    <w:rsid w:val="000B36EE"/>
    <w:rsid w:val="000B3AE6"/>
    <w:rsid w:val="000B3F5F"/>
    <w:rsid w:val="000B40D1"/>
    <w:rsid w:val="000B555C"/>
    <w:rsid w:val="000B5F99"/>
    <w:rsid w:val="000B6824"/>
    <w:rsid w:val="000B6BBD"/>
    <w:rsid w:val="000B7626"/>
    <w:rsid w:val="000C0172"/>
    <w:rsid w:val="000C06A6"/>
    <w:rsid w:val="000C0DE3"/>
    <w:rsid w:val="000C1001"/>
    <w:rsid w:val="000C1B5F"/>
    <w:rsid w:val="000C2208"/>
    <w:rsid w:val="000C2FEC"/>
    <w:rsid w:val="000C31B8"/>
    <w:rsid w:val="000C4D73"/>
    <w:rsid w:val="000C515A"/>
    <w:rsid w:val="000C6115"/>
    <w:rsid w:val="000C7A7E"/>
    <w:rsid w:val="000D0686"/>
    <w:rsid w:val="000D13EC"/>
    <w:rsid w:val="000D1E97"/>
    <w:rsid w:val="000D2554"/>
    <w:rsid w:val="000D284E"/>
    <w:rsid w:val="000D30E4"/>
    <w:rsid w:val="000D3112"/>
    <w:rsid w:val="000D360C"/>
    <w:rsid w:val="000D367B"/>
    <w:rsid w:val="000D3A53"/>
    <w:rsid w:val="000D3C4D"/>
    <w:rsid w:val="000D448A"/>
    <w:rsid w:val="000D4AB0"/>
    <w:rsid w:val="000D4AE7"/>
    <w:rsid w:val="000D5391"/>
    <w:rsid w:val="000D662C"/>
    <w:rsid w:val="000D6FF3"/>
    <w:rsid w:val="000E068D"/>
    <w:rsid w:val="000E0F87"/>
    <w:rsid w:val="000E1909"/>
    <w:rsid w:val="000E3970"/>
    <w:rsid w:val="000E3C6B"/>
    <w:rsid w:val="000E3E1D"/>
    <w:rsid w:val="000E4629"/>
    <w:rsid w:val="000E6F0C"/>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C0B"/>
    <w:rsid w:val="000F6E9B"/>
    <w:rsid w:val="000F71D0"/>
    <w:rsid w:val="000F75EA"/>
    <w:rsid w:val="000F761D"/>
    <w:rsid w:val="000F7D04"/>
    <w:rsid w:val="001005AB"/>
    <w:rsid w:val="001009E1"/>
    <w:rsid w:val="00100E30"/>
    <w:rsid w:val="001013FA"/>
    <w:rsid w:val="001017CA"/>
    <w:rsid w:val="001032FB"/>
    <w:rsid w:val="00103937"/>
    <w:rsid w:val="001041C7"/>
    <w:rsid w:val="0010493D"/>
    <w:rsid w:val="00104DA0"/>
    <w:rsid w:val="00105160"/>
    <w:rsid w:val="001053C1"/>
    <w:rsid w:val="00105570"/>
    <w:rsid w:val="001056CB"/>
    <w:rsid w:val="00105812"/>
    <w:rsid w:val="00105A00"/>
    <w:rsid w:val="001067A4"/>
    <w:rsid w:val="00106BC9"/>
    <w:rsid w:val="00107304"/>
    <w:rsid w:val="001109E6"/>
    <w:rsid w:val="001113AF"/>
    <w:rsid w:val="00111719"/>
    <w:rsid w:val="00111ACF"/>
    <w:rsid w:val="001120FC"/>
    <w:rsid w:val="001128A8"/>
    <w:rsid w:val="00112F21"/>
    <w:rsid w:val="0011300A"/>
    <w:rsid w:val="0011322D"/>
    <w:rsid w:val="00113355"/>
    <w:rsid w:val="00113546"/>
    <w:rsid w:val="001135BA"/>
    <w:rsid w:val="00114BD9"/>
    <w:rsid w:val="00114F04"/>
    <w:rsid w:val="001151F9"/>
    <w:rsid w:val="001156CA"/>
    <w:rsid w:val="00115911"/>
    <w:rsid w:val="00117296"/>
    <w:rsid w:val="00117423"/>
    <w:rsid w:val="001174AC"/>
    <w:rsid w:val="001174F4"/>
    <w:rsid w:val="0011759E"/>
    <w:rsid w:val="00120A72"/>
    <w:rsid w:val="00120C90"/>
    <w:rsid w:val="001216B6"/>
    <w:rsid w:val="00121D9A"/>
    <w:rsid w:val="00122469"/>
    <w:rsid w:val="001233A1"/>
    <w:rsid w:val="00123B33"/>
    <w:rsid w:val="00123E23"/>
    <w:rsid w:val="00123E88"/>
    <w:rsid w:val="0012412F"/>
    <w:rsid w:val="00124BE6"/>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2F5B"/>
    <w:rsid w:val="0013361D"/>
    <w:rsid w:val="00134974"/>
    <w:rsid w:val="00134B9D"/>
    <w:rsid w:val="0013594B"/>
    <w:rsid w:val="00135972"/>
    <w:rsid w:val="00135A19"/>
    <w:rsid w:val="00136179"/>
    <w:rsid w:val="0013659E"/>
    <w:rsid w:val="0013688A"/>
    <w:rsid w:val="00136D30"/>
    <w:rsid w:val="00136EA1"/>
    <w:rsid w:val="00136F0E"/>
    <w:rsid w:val="00137CD3"/>
    <w:rsid w:val="001401E5"/>
    <w:rsid w:val="001405C9"/>
    <w:rsid w:val="001406B7"/>
    <w:rsid w:val="00140A67"/>
    <w:rsid w:val="001410A9"/>
    <w:rsid w:val="00141577"/>
    <w:rsid w:val="00141757"/>
    <w:rsid w:val="00141AC2"/>
    <w:rsid w:val="00141B8E"/>
    <w:rsid w:val="001421D0"/>
    <w:rsid w:val="0014227B"/>
    <w:rsid w:val="0014235F"/>
    <w:rsid w:val="001426D9"/>
    <w:rsid w:val="00143BD9"/>
    <w:rsid w:val="0014405C"/>
    <w:rsid w:val="0014440C"/>
    <w:rsid w:val="00144D06"/>
    <w:rsid w:val="00144DD8"/>
    <w:rsid w:val="001458B3"/>
    <w:rsid w:val="00145AFF"/>
    <w:rsid w:val="00145B6F"/>
    <w:rsid w:val="00145D21"/>
    <w:rsid w:val="00145DC2"/>
    <w:rsid w:val="00146069"/>
    <w:rsid w:val="00146445"/>
    <w:rsid w:val="001465B0"/>
    <w:rsid w:val="001467A4"/>
    <w:rsid w:val="0014780B"/>
    <w:rsid w:val="00147F44"/>
    <w:rsid w:val="0015097A"/>
    <w:rsid w:val="001511AD"/>
    <w:rsid w:val="0015172E"/>
    <w:rsid w:val="00151BB2"/>
    <w:rsid w:val="00153000"/>
    <w:rsid w:val="0015312D"/>
    <w:rsid w:val="00153307"/>
    <w:rsid w:val="00153B22"/>
    <w:rsid w:val="00154789"/>
    <w:rsid w:val="00154F45"/>
    <w:rsid w:val="00155B12"/>
    <w:rsid w:val="00155CD9"/>
    <w:rsid w:val="00156A8E"/>
    <w:rsid w:val="00156CCB"/>
    <w:rsid w:val="00156E5A"/>
    <w:rsid w:val="00156EF4"/>
    <w:rsid w:val="00157A72"/>
    <w:rsid w:val="00157BD9"/>
    <w:rsid w:val="00157E43"/>
    <w:rsid w:val="00160C79"/>
    <w:rsid w:val="00161189"/>
    <w:rsid w:val="00161DC1"/>
    <w:rsid w:val="00161E41"/>
    <w:rsid w:val="001631C7"/>
    <w:rsid w:val="0016331D"/>
    <w:rsid w:val="00163436"/>
    <w:rsid w:val="00164712"/>
    <w:rsid w:val="0016473C"/>
    <w:rsid w:val="00164D4A"/>
    <w:rsid w:val="0016584C"/>
    <w:rsid w:val="00165F6C"/>
    <w:rsid w:val="00166941"/>
    <w:rsid w:val="00166AE0"/>
    <w:rsid w:val="00167384"/>
    <w:rsid w:val="00167535"/>
    <w:rsid w:val="00167682"/>
    <w:rsid w:val="001676C0"/>
    <w:rsid w:val="001678FF"/>
    <w:rsid w:val="00167B6A"/>
    <w:rsid w:val="00167B82"/>
    <w:rsid w:val="00167C0C"/>
    <w:rsid w:val="00167E3C"/>
    <w:rsid w:val="001702B2"/>
    <w:rsid w:val="0017038E"/>
    <w:rsid w:val="00170ED8"/>
    <w:rsid w:val="00172D8C"/>
    <w:rsid w:val="001743B2"/>
    <w:rsid w:val="00175564"/>
    <w:rsid w:val="001759F9"/>
    <w:rsid w:val="0017669A"/>
    <w:rsid w:val="00176D09"/>
    <w:rsid w:val="00176D18"/>
    <w:rsid w:val="00177528"/>
    <w:rsid w:val="0017773A"/>
    <w:rsid w:val="00177CD9"/>
    <w:rsid w:val="00180604"/>
    <w:rsid w:val="00180CB0"/>
    <w:rsid w:val="0018101C"/>
    <w:rsid w:val="001829FA"/>
    <w:rsid w:val="00183510"/>
    <w:rsid w:val="0018370D"/>
    <w:rsid w:val="00183C8D"/>
    <w:rsid w:val="00184249"/>
    <w:rsid w:val="0018573F"/>
    <w:rsid w:val="00185B5F"/>
    <w:rsid w:val="00186213"/>
    <w:rsid w:val="00186DEA"/>
    <w:rsid w:val="00187F78"/>
    <w:rsid w:val="001907C4"/>
    <w:rsid w:val="00190B74"/>
    <w:rsid w:val="0019214A"/>
    <w:rsid w:val="001927F4"/>
    <w:rsid w:val="001928FA"/>
    <w:rsid w:val="001929DB"/>
    <w:rsid w:val="001932DB"/>
    <w:rsid w:val="00193FB1"/>
    <w:rsid w:val="0019423B"/>
    <w:rsid w:val="00194C1C"/>
    <w:rsid w:val="0019582F"/>
    <w:rsid w:val="00196DC5"/>
    <w:rsid w:val="001970DE"/>
    <w:rsid w:val="00197B2C"/>
    <w:rsid w:val="001A0275"/>
    <w:rsid w:val="001A181F"/>
    <w:rsid w:val="001A1CC1"/>
    <w:rsid w:val="001A1CCE"/>
    <w:rsid w:val="001A20FD"/>
    <w:rsid w:val="001A2279"/>
    <w:rsid w:val="001A296E"/>
    <w:rsid w:val="001A29E7"/>
    <w:rsid w:val="001A2C5C"/>
    <w:rsid w:val="001A3353"/>
    <w:rsid w:val="001A362D"/>
    <w:rsid w:val="001A37D1"/>
    <w:rsid w:val="001A3F69"/>
    <w:rsid w:val="001A4992"/>
    <w:rsid w:val="001A51EB"/>
    <w:rsid w:val="001A545C"/>
    <w:rsid w:val="001A551B"/>
    <w:rsid w:val="001A57D4"/>
    <w:rsid w:val="001A5F47"/>
    <w:rsid w:val="001A727B"/>
    <w:rsid w:val="001A7D4F"/>
    <w:rsid w:val="001B03B7"/>
    <w:rsid w:val="001B09AD"/>
    <w:rsid w:val="001B1C21"/>
    <w:rsid w:val="001B1D92"/>
    <w:rsid w:val="001B2283"/>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A82"/>
    <w:rsid w:val="001C1A97"/>
    <w:rsid w:val="001C21FA"/>
    <w:rsid w:val="001C235F"/>
    <w:rsid w:val="001C2710"/>
    <w:rsid w:val="001C2ED2"/>
    <w:rsid w:val="001C3D68"/>
    <w:rsid w:val="001C41EF"/>
    <w:rsid w:val="001C4D23"/>
    <w:rsid w:val="001C4F0D"/>
    <w:rsid w:val="001C56C5"/>
    <w:rsid w:val="001C5AE9"/>
    <w:rsid w:val="001C5D2D"/>
    <w:rsid w:val="001C626F"/>
    <w:rsid w:val="001C6C9D"/>
    <w:rsid w:val="001C6FBD"/>
    <w:rsid w:val="001C7268"/>
    <w:rsid w:val="001C78FC"/>
    <w:rsid w:val="001D096F"/>
    <w:rsid w:val="001D0DD1"/>
    <w:rsid w:val="001D127E"/>
    <w:rsid w:val="001D155F"/>
    <w:rsid w:val="001D3507"/>
    <w:rsid w:val="001D363E"/>
    <w:rsid w:val="001D3CC4"/>
    <w:rsid w:val="001D5C94"/>
    <w:rsid w:val="001D6C50"/>
    <w:rsid w:val="001D6E2D"/>
    <w:rsid w:val="001D74FE"/>
    <w:rsid w:val="001D751B"/>
    <w:rsid w:val="001E085D"/>
    <w:rsid w:val="001E1051"/>
    <w:rsid w:val="001E27FE"/>
    <w:rsid w:val="001E2B65"/>
    <w:rsid w:val="001E2F8C"/>
    <w:rsid w:val="001E3A12"/>
    <w:rsid w:val="001E3ADE"/>
    <w:rsid w:val="001E3C84"/>
    <w:rsid w:val="001E4190"/>
    <w:rsid w:val="001E43E1"/>
    <w:rsid w:val="001E44AD"/>
    <w:rsid w:val="001E44F5"/>
    <w:rsid w:val="001E4547"/>
    <w:rsid w:val="001E47FB"/>
    <w:rsid w:val="001E4EA6"/>
    <w:rsid w:val="001E4EB7"/>
    <w:rsid w:val="001E59F8"/>
    <w:rsid w:val="001E5CAA"/>
    <w:rsid w:val="001E5DE6"/>
    <w:rsid w:val="001E7184"/>
    <w:rsid w:val="001E7352"/>
    <w:rsid w:val="001E799A"/>
    <w:rsid w:val="001E7AA3"/>
    <w:rsid w:val="001E7E2B"/>
    <w:rsid w:val="001F00A4"/>
    <w:rsid w:val="001F01BF"/>
    <w:rsid w:val="001F02FA"/>
    <w:rsid w:val="001F06AE"/>
    <w:rsid w:val="001F0AAC"/>
    <w:rsid w:val="001F0AAE"/>
    <w:rsid w:val="001F0CA3"/>
    <w:rsid w:val="001F16CB"/>
    <w:rsid w:val="001F1704"/>
    <w:rsid w:val="001F1CA5"/>
    <w:rsid w:val="001F1CAC"/>
    <w:rsid w:val="001F1D34"/>
    <w:rsid w:val="001F1F19"/>
    <w:rsid w:val="001F1F7A"/>
    <w:rsid w:val="001F3C10"/>
    <w:rsid w:val="001F3FCA"/>
    <w:rsid w:val="001F47EF"/>
    <w:rsid w:val="001F4893"/>
    <w:rsid w:val="001F4D40"/>
    <w:rsid w:val="001F5AF6"/>
    <w:rsid w:val="001F5F4A"/>
    <w:rsid w:val="001F6DC8"/>
    <w:rsid w:val="001F73B3"/>
    <w:rsid w:val="001F7C6D"/>
    <w:rsid w:val="002007F1"/>
    <w:rsid w:val="00201D35"/>
    <w:rsid w:val="0020210B"/>
    <w:rsid w:val="00202508"/>
    <w:rsid w:val="00203036"/>
    <w:rsid w:val="0020379F"/>
    <w:rsid w:val="00203BDA"/>
    <w:rsid w:val="00203C89"/>
    <w:rsid w:val="002043AC"/>
    <w:rsid w:val="00204F0D"/>
    <w:rsid w:val="0020540C"/>
    <w:rsid w:val="0020547B"/>
    <w:rsid w:val="0020655B"/>
    <w:rsid w:val="0020677C"/>
    <w:rsid w:val="00206CB7"/>
    <w:rsid w:val="00207136"/>
    <w:rsid w:val="00207240"/>
    <w:rsid w:val="0020769D"/>
    <w:rsid w:val="002077D6"/>
    <w:rsid w:val="00207C49"/>
    <w:rsid w:val="00207DDF"/>
    <w:rsid w:val="00210C91"/>
    <w:rsid w:val="00210CD7"/>
    <w:rsid w:val="00210D88"/>
    <w:rsid w:val="002112DA"/>
    <w:rsid w:val="002113E0"/>
    <w:rsid w:val="0021182C"/>
    <w:rsid w:val="0021211A"/>
    <w:rsid w:val="00212651"/>
    <w:rsid w:val="0021268F"/>
    <w:rsid w:val="0021294F"/>
    <w:rsid w:val="00212956"/>
    <w:rsid w:val="00212B22"/>
    <w:rsid w:val="00212C47"/>
    <w:rsid w:val="002134E5"/>
    <w:rsid w:val="00213655"/>
    <w:rsid w:val="00213857"/>
    <w:rsid w:val="002138FA"/>
    <w:rsid w:val="00213D65"/>
    <w:rsid w:val="00213E13"/>
    <w:rsid w:val="002140A6"/>
    <w:rsid w:val="002146A8"/>
    <w:rsid w:val="00214C34"/>
    <w:rsid w:val="002151C8"/>
    <w:rsid w:val="002157BD"/>
    <w:rsid w:val="00215EC2"/>
    <w:rsid w:val="00216096"/>
    <w:rsid w:val="0021696C"/>
    <w:rsid w:val="0021739F"/>
    <w:rsid w:val="002179B9"/>
    <w:rsid w:val="002179E1"/>
    <w:rsid w:val="00217AE5"/>
    <w:rsid w:val="00220DAD"/>
    <w:rsid w:val="002210AD"/>
    <w:rsid w:val="002214C5"/>
    <w:rsid w:val="00221825"/>
    <w:rsid w:val="00221D1E"/>
    <w:rsid w:val="00221F3B"/>
    <w:rsid w:val="0022254B"/>
    <w:rsid w:val="00222AEC"/>
    <w:rsid w:val="00222B25"/>
    <w:rsid w:val="00222F65"/>
    <w:rsid w:val="002230CF"/>
    <w:rsid w:val="002238CC"/>
    <w:rsid w:val="002242BE"/>
    <w:rsid w:val="00225551"/>
    <w:rsid w:val="00226865"/>
    <w:rsid w:val="00226BB0"/>
    <w:rsid w:val="00227E39"/>
    <w:rsid w:val="002302DB"/>
    <w:rsid w:val="00230EF1"/>
    <w:rsid w:val="00231E3A"/>
    <w:rsid w:val="0023222B"/>
    <w:rsid w:val="0023247D"/>
    <w:rsid w:val="00233614"/>
    <w:rsid w:val="002342DD"/>
    <w:rsid w:val="002344A0"/>
    <w:rsid w:val="00234B22"/>
    <w:rsid w:val="002352F4"/>
    <w:rsid w:val="00235544"/>
    <w:rsid w:val="00235763"/>
    <w:rsid w:val="002361CA"/>
    <w:rsid w:val="00236AA7"/>
    <w:rsid w:val="00236B8F"/>
    <w:rsid w:val="00240150"/>
    <w:rsid w:val="00240E43"/>
    <w:rsid w:val="00240E56"/>
    <w:rsid w:val="002412BF"/>
    <w:rsid w:val="002414BB"/>
    <w:rsid w:val="00241C61"/>
    <w:rsid w:val="00241EA1"/>
    <w:rsid w:val="002421B4"/>
    <w:rsid w:val="00243F28"/>
    <w:rsid w:val="00244654"/>
    <w:rsid w:val="00244A81"/>
    <w:rsid w:val="00244DD6"/>
    <w:rsid w:val="002457C9"/>
    <w:rsid w:val="00245F1A"/>
    <w:rsid w:val="00246900"/>
    <w:rsid w:val="00246A67"/>
    <w:rsid w:val="00246AC1"/>
    <w:rsid w:val="002503F2"/>
    <w:rsid w:val="002506CB"/>
    <w:rsid w:val="00250A1E"/>
    <w:rsid w:val="0025126E"/>
    <w:rsid w:val="0025177C"/>
    <w:rsid w:val="00251EA9"/>
    <w:rsid w:val="002521C5"/>
    <w:rsid w:val="002522BE"/>
    <w:rsid w:val="0025230A"/>
    <w:rsid w:val="0025337F"/>
    <w:rsid w:val="002534E6"/>
    <w:rsid w:val="0025351C"/>
    <w:rsid w:val="00254A11"/>
    <w:rsid w:val="00254C8E"/>
    <w:rsid w:val="002552C6"/>
    <w:rsid w:val="00256B58"/>
    <w:rsid w:val="002572EA"/>
    <w:rsid w:val="002573BB"/>
    <w:rsid w:val="002578D0"/>
    <w:rsid w:val="00257C26"/>
    <w:rsid w:val="002609BD"/>
    <w:rsid w:val="00260DC3"/>
    <w:rsid w:val="002617E4"/>
    <w:rsid w:val="002621BE"/>
    <w:rsid w:val="00262256"/>
    <w:rsid w:val="002625DD"/>
    <w:rsid w:val="00263019"/>
    <w:rsid w:val="00263713"/>
    <w:rsid w:val="00263CEB"/>
    <w:rsid w:val="00264622"/>
    <w:rsid w:val="002648B0"/>
    <w:rsid w:val="00265D91"/>
    <w:rsid w:val="0026661C"/>
    <w:rsid w:val="00266E6B"/>
    <w:rsid w:val="00267592"/>
    <w:rsid w:val="00267DBA"/>
    <w:rsid w:val="002701A0"/>
    <w:rsid w:val="00271179"/>
    <w:rsid w:val="0027121D"/>
    <w:rsid w:val="002717A3"/>
    <w:rsid w:val="00272414"/>
    <w:rsid w:val="00273AA1"/>
    <w:rsid w:val="00273C79"/>
    <w:rsid w:val="00273EA9"/>
    <w:rsid w:val="00274054"/>
    <w:rsid w:val="0027425A"/>
    <w:rsid w:val="00274641"/>
    <w:rsid w:val="00274DD8"/>
    <w:rsid w:val="00274FDD"/>
    <w:rsid w:val="00275037"/>
    <w:rsid w:val="00275303"/>
    <w:rsid w:val="00275952"/>
    <w:rsid w:val="00275ABA"/>
    <w:rsid w:val="0027628C"/>
    <w:rsid w:val="002763EA"/>
    <w:rsid w:val="0027662B"/>
    <w:rsid w:val="002766C7"/>
    <w:rsid w:val="0027705E"/>
    <w:rsid w:val="002802E9"/>
    <w:rsid w:val="002802F5"/>
    <w:rsid w:val="00280862"/>
    <w:rsid w:val="00280C3C"/>
    <w:rsid w:val="00281228"/>
    <w:rsid w:val="0028196F"/>
    <w:rsid w:val="00281F30"/>
    <w:rsid w:val="00281FAD"/>
    <w:rsid w:val="00282534"/>
    <w:rsid w:val="00282907"/>
    <w:rsid w:val="00283A71"/>
    <w:rsid w:val="00283D10"/>
    <w:rsid w:val="00284C58"/>
    <w:rsid w:val="00284D1E"/>
    <w:rsid w:val="00285282"/>
    <w:rsid w:val="00285284"/>
    <w:rsid w:val="00286779"/>
    <w:rsid w:val="002871E0"/>
    <w:rsid w:val="00287506"/>
    <w:rsid w:val="002909DF"/>
    <w:rsid w:val="00290D5F"/>
    <w:rsid w:val="00290E7B"/>
    <w:rsid w:val="00290FFD"/>
    <w:rsid w:val="002911A8"/>
    <w:rsid w:val="002912F0"/>
    <w:rsid w:val="00291567"/>
    <w:rsid w:val="0029239F"/>
    <w:rsid w:val="00292C9D"/>
    <w:rsid w:val="00293184"/>
    <w:rsid w:val="00293F4E"/>
    <w:rsid w:val="00295560"/>
    <w:rsid w:val="00296077"/>
    <w:rsid w:val="00296244"/>
    <w:rsid w:val="00296C63"/>
    <w:rsid w:val="00297314"/>
    <w:rsid w:val="002974BF"/>
    <w:rsid w:val="00297D26"/>
    <w:rsid w:val="002A04D2"/>
    <w:rsid w:val="002A0E29"/>
    <w:rsid w:val="002A1CAD"/>
    <w:rsid w:val="002A22A1"/>
    <w:rsid w:val="002A2461"/>
    <w:rsid w:val="002A3ABA"/>
    <w:rsid w:val="002A44E2"/>
    <w:rsid w:val="002A45D8"/>
    <w:rsid w:val="002A4B57"/>
    <w:rsid w:val="002A6D2B"/>
    <w:rsid w:val="002A79B0"/>
    <w:rsid w:val="002B0238"/>
    <w:rsid w:val="002B07FC"/>
    <w:rsid w:val="002B10F5"/>
    <w:rsid w:val="002B1B76"/>
    <w:rsid w:val="002B22D7"/>
    <w:rsid w:val="002B2E72"/>
    <w:rsid w:val="002B2F28"/>
    <w:rsid w:val="002B370D"/>
    <w:rsid w:val="002B3BC2"/>
    <w:rsid w:val="002B3E70"/>
    <w:rsid w:val="002B4ABF"/>
    <w:rsid w:val="002B4D65"/>
    <w:rsid w:val="002B4FD1"/>
    <w:rsid w:val="002B5BD6"/>
    <w:rsid w:val="002B6B19"/>
    <w:rsid w:val="002B7006"/>
    <w:rsid w:val="002B7079"/>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6737"/>
    <w:rsid w:val="002C6DC6"/>
    <w:rsid w:val="002C7649"/>
    <w:rsid w:val="002C774A"/>
    <w:rsid w:val="002D06D6"/>
    <w:rsid w:val="002D078F"/>
    <w:rsid w:val="002D15A9"/>
    <w:rsid w:val="002D16FF"/>
    <w:rsid w:val="002D17AB"/>
    <w:rsid w:val="002D2279"/>
    <w:rsid w:val="002D2519"/>
    <w:rsid w:val="002D2F94"/>
    <w:rsid w:val="002D4520"/>
    <w:rsid w:val="002D4C07"/>
    <w:rsid w:val="002D4D31"/>
    <w:rsid w:val="002D5195"/>
    <w:rsid w:val="002D5D48"/>
    <w:rsid w:val="002D6779"/>
    <w:rsid w:val="002D67F3"/>
    <w:rsid w:val="002D6BB6"/>
    <w:rsid w:val="002D7187"/>
    <w:rsid w:val="002D727A"/>
    <w:rsid w:val="002D72CC"/>
    <w:rsid w:val="002E093C"/>
    <w:rsid w:val="002E1B11"/>
    <w:rsid w:val="002E4D1F"/>
    <w:rsid w:val="002E508A"/>
    <w:rsid w:val="002E56EC"/>
    <w:rsid w:val="002E5874"/>
    <w:rsid w:val="002E5A80"/>
    <w:rsid w:val="002E5DDA"/>
    <w:rsid w:val="002E5DE9"/>
    <w:rsid w:val="002E6F39"/>
    <w:rsid w:val="002E7578"/>
    <w:rsid w:val="002E76E2"/>
    <w:rsid w:val="002E78FC"/>
    <w:rsid w:val="002E79C0"/>
    <w:rsid w:val="002F052A"/>
    <w:rsid w:val="002F14A8"/>
    <w:rsid w:val="002F1DC3"/>
    <w:rsid w:val="002F214C"/>
    <w:rsid w:val="002F22CC"/>
    <w:rsid w:val="002F3228"/>
    <w:rsid w:val="002F3825"/>
    <w:rsid w:val="002F3EEE"/>
    <w:rsid w:val="002F4476"/>
    <w:rsid w:val="002F48D6"/>
    <w:rsid w:val="002F4C5D"/>
    <w:rsid w:val="002F4CC1"/>
    <w:rsid w:val="002F5E47"/>
    <w:rsid w:val="002F5FED"/>
    <w:rsid w:val="002F605B"/>
    <w:rsid w:val="002F6278"/>
    <w:rsid w:val="002F776A"/>
    <w:rsid w:val="002F7BE9"/>
    <w:rsid w:val="00300156"/>
    <w:rsid w:val="0030043B"/>
    <w:rsid w:val="00300C5D"/>
    <w:rsid w:val="0030106E"/>
    <w:rsid w:val="00301223"/>
    <w:rsid w:val="00301957"/>
    <w:rsid w:val="00301A47"/>
    <w:rsid w:val="00301DD1"/>
    <w:rsid w:val="00302017"/>
    <w:rsid w:val="00303392"/>
    <w:rsid w:val="003033C2"/>
    <w:rsid w:val="003039E6"/>
    <w:rsid w:val="00303C80"/>
    <w:rsid w:val="00303E7D"/>
    <w:rsid w:val="003044D2"/>
    <w:rsid w:val="00304D2C"/>
    <w:rsid w:val="00304E2C"/>
    <w:rsid w:val="0030542F"/>
    <w:rsid w:val="00305787"/>
    <w:rsid w:val="00305899"/>
    <w:rsid w:val="0030596F"/>
    <w:rsid w:val="00306385"/>
    <w:rsid w:val="00306521"/>
    <w:rsid w:val="0030680B"/>
    <w:rsid w:val="00306BAC"/>
    <w:rsid w:val="003076DA"/>
    <w:rsid w:val="00307C54"/>
    <w:rsid w:val="00307C82"/>
    <w:rsid w:val="00307CC8"/>
    <w:rsid w:val="0031039C"/>
    <w:rsid w:val="00310DCE"/>
    <w:rsid w:val="003113D3"/>
    <w:rsid w:val="0031142E"/>
    <w:rsid w:val="0031203F"/>
    <w:rsid w:val="003129F6"/>
    <w:rsid w:val="00314056"/>
    <w:rsid w:val="00315119"/>
    <w:rsid w:val="003154CD"/>
    <w:rsid w:val="00315D43"/>
    <w:rsid w:val="00316464"/>
    <w:rsid w:val="00317786"/>
    <w:rsid w:val="003178FD"/>
    <w:rsid w:val="00317AF2"/>
    <w:rsid w:val="00317DEF"/>
    <w:rsid w:val="00320B36"/>
    <w:rsid w:val="00320CAE"/>
    <w:rsid w:val="003211A2"/>
    <w:rsid w:val="00321967"/>
    <w:rsid w:val="003220D6"/>
    <w:rsid w:val="00322679"/>
    <w:rsid w:val="00322A67"/>
    <w:rsid w:val="00322BF3"/>
    <w:rsid w:val="00322D87"/>
    <w:rsid w:val="00323092"/>
    <w:rsid w:val="003233AB"/>
    <w:rsid w:val="00323922"/>
    <w:rsid w:val="00323D47"/>
    <w:rsid w:val="003257CB"/>
    <w:rsid w:val="00325E81"/>
    <w:rsid w:val="0032602D"/>
    <w:rsid w:val="0032605D"/>
    <w:rsid w:val="003261E7"/>
    <w:rsid w:val="00326652"/>
    <w:rsid w:val="003266C9"/>
    <w:rsid w:val="00326D1B"/>
    <w:rsid w:val="00327290"/>
    <w:rsid w:val="003302F1"/>
    <w:rsid w:val="0033077D"/>
    <w:rsid w:val="00330F36"/>
    <w:rsid w:val="003316B7"/>
    <w:rsid w:val="003324D7"/>
    <w:rsid w:val="00332DB3"/>
    <w:rsid w:val="00334029"/>
    <w:rsid w:val="0033412C"/>
    <w:rsid w:val="003359D0"/>
    <w:rsid w:val="00335D9C"/>
    <w:rsid w:val="00335FD9"/>
    <w:rsid w:val="003364B0"/>
    <w:rsid w:val="00336A20"/>
    <w:rsid w:val="00337491"/>
    <w:rsid w:val="0033752C"/>
    <w:rsid w:val="0033790D"/>
    <w:rsid w:val="0034028C"/>
    <w:rsid w:val="003408C7"/>
    <w:rsid w:val="003417BB"/>
    <w:rsid w:val="00341EA4"/>
    <w:rsid w:val="0034291E"/>
    <w:rsid w:val="00342B8D"/>
    <w:rsid w:val="00342C19"/>
    <w:rsid w:val="00343224"/>
    <w:rsid w:val="00343EAD"/>
    <w:rsid w:val="00343F46"/>
    <w:rsid w:val="00343F5E"/>
    <w:rsid w:val="00344E46"/>
    <w:rsid w:val="00344ECB"/>
    <w:rsid w:val="00345288"/>
    <w:rsid w:val="00345B00"/>
    <w:rsid w:val="00345EBD"/>
    <w:rsid w:val="0034602B"/>
    <w:rsid w:val="003461B2"/>
    <w:rsid w:val="00346C9B"/>
    <w:rsid w:val="00346CFA"/>
    <w:rsid w:val="00347253"/>
    <w:rsid w:val="00347B40"/>
    <w:rsid w:val="00350176"/>
    <w:rsid w:val="00350BB9"/>
    <w:rsid w:val="0035104A"/>
    <w:rsid w:val="00351265"/>
    <w:rsid w:val="0035183E"/>
    <w:rsid w:val="00351B3E"/>
    <w:rsid w:val="00351BC6"/>
    <w:rsid w:val="00351F6F"/>
    <w:rsid w:val="003525EA"/>
    <w:rsid w:val="00352C3E"/>
    <w:rsid w:val="00352EAC"/>
    <w:rsid w:val="00353048"/>
    <w:rsid w:val="0035372B"/>
    <w:rsid w:val="003538E6"/>
    <w:rsid w:val="003543CC"/>
    <w:rsid w:val="0035473E"/>
    <w:rsid w:val="00354956"/>
    <w:rsid w:val="0035562B"/>
    <w:rsid w:val="00355836"/>
    <w:rsid w:val="00355BC7"/>
    <w:rsid w:val="00355EDA"/>
    <w:rsid w:val="00355F7E"/>
    <w:rsid w:val="0035734D"/>
    <w:rsid w:val="003600E6"/>
    <w:rsid w:val="003603AA"/>
    <w:rsid w:val="00360649"/>
    <w:rsid w:val="0036081A"/>
    <w:rsid w:val="00360E25"/>
    <w:rsid w:val="00360F55"/>
    <w:rsid w:val="003611D5"/>
    <w:rsid w:val="00361A51"/>
    <w:rsid w:val="00361C59"/>
    <w:rsid w:val="00361E49"/>
    <w:rsid w:val="00361F7A"/>
    <w:rsid w:val="0036283C"/>
    <w:rsid w:val="00363552"/>
    <w:rsid w:val="00363A13"/>
    <w:rsid w:val="00363A73"/>
    <w:rsid w:val="00363CDA"/>
    <w:rsid w:val="003647DD"/>
    <w:rsid w:val="0036569E"/>
    <w:rsid w:val="003671F8"/>
    <w:rsid w:val="00367E11"/>
    <w:rsid w:val="00370D82"/>
    <w:rsid w:val="003727D1"/>
    <w:rsid w:val="00372BF3"/>
    <w:rsid w:val="00373116"/>
    <w:rsid w:val="003731FE"/>
    <w:rsid w:val="00373445"/>
    <w:rsid w:val="003735F6"/>
    <w:rsid w:val="0037397C"/>
    <w:rsid w:val="00373EFB"/>
    <w:rsid w:val="00374E4F"/>
    <w:rsid w:val="0037540A"/>
    <w:rsid w:val="0037711F"/>
    <w:rsid w:val="003771A5"/>
    <w:rsid w:val="00377CDF"/>
    <w:rsid w:val="003803AB"/>
    <w:rsid w:val="00381173"/>
    <w:rsid w:val="00381267"/>
    <w:rsid w:val="003817C3"/>
    <w:rsid w:val="00382319"/>
    <w:rsid w:val="00382699"/>
    <w:rsid w:val="003835FA"/>
    <w:rsid w:val="00383A7B"/>
    <w:rsid w:val="0038468E"/>
    <w:rsid w:val="00384CFE"/>
    <w:rsid w:val="00386944"/>
    <w:rsid w:val="00386C50"/>
    <w:rsid w:val="00386D1C"/>
    <w:rsid w:val="003870EF"/>
    <w:rsid w:val="0038772F"/>
    <w:rsid w:val="003877CD"/>
    <w:rsid w:val="00390082"/>
    <w:rsid w:val="00390101"/>
    <w:rsid w:val="00390286"/>
    <w:rsid w:val="00390C9F"/>
    <w:rsid w:val="003910E0"/>
    <w:rsid w:val="003919B8"/>
    <w:rsid w:val="00391D58"/>
    <w:rsid w:val="00392313"/>
    <w:rsid w:val="00392966"/>
    <w:rsid w:val="00392B48"/>
    <w:rsid w:val="00393348"/>
    <w:rsid w:val="00393815"/>
    <w:rsid w:val="003940C5"/>
    <w:rsid w:val="00394529"/>
    <w:rsid w:val="0039511F"/>
    <w:rsid w:val="0039529D"/>
    <w:rsid w:val="00395308"/>
    <w:rsid w:val="00395898"/>
    <w:rsid w:val="003959CC"/>
    <w:rsid w:val="00395D00"/>
    <w:rsid w:val="00395EE4"/>
    <w:rsid w:val="00396C26"/>
    <w:rsid w:val="0039790C"/>
    <w:rsid w:val="00397A79"/>
    <w:rsid w:val="00397FFC"/>
    <w:rsid w:val="003A068A"/>
    <w:rsid w:val="003A0B7F"/>
    <w:rsid w:val="003A18F3"/>
    <w:rsid w:val="003A1BD2"/>
    <w:rsid w:val="003A1DA5"/>
    <w:rsid w:val="003A2B9E"/>
    <w:rsid w:val="003A375E"/>
    <w:rsid w:val="003A402D"/>
    <w:rsid w:val="003A5013"/>
    <w:rsid w:val="003A5188"/>
    <w:rsid w:val="003A571D"/>
    <w:rsid w:val="003A5AF4"/>
    <w:rsid w:val="003A64D1"/>
    <w:rsid w:val="003A7005"/>
    <w:rsid w:val="003A7426"/>
    <w:rsid w:val="003A75D8"/>
    <w:rsid w:val="003A787B"/>
    <w:rsid w:val="003A7EBD"/>
    <w:rsid w:val="003B04F1"/>
    <w:rsid w:val="003B0679"/>
    <w:rsid w:val="003B1813"/>
    <w:rsid w:val="003B1D53"/>
    <w:rsid w:val="003B2F65"/>
    <w:rsid w:val="003B3977"/>
    <w:rsid w:val="003B4199"/>
    <w:rsid w:val="003B5A2B"/>
    <w:rsid w:val="003B62CD"/>
    <w:rsid w:val="003B6572"/>
    <w:rsid w:val="003B6CEE"/>
    <w:rsid w:val="003B6D43"/>
    <w:rsid w:val="003B6D8C"/>
    <w:rsid w:val="003B6E69"/>
    <w:rsid w:val="003B7367"/>
    <w:rsid w:val="003B76AB"/>
    <w:rsid w:val="003B7AAA"/>
    <w:rsid w:val="003C0C68"/>
    <w:rsid w:val="003C0FE1"/>
    <w:rsid w:val="003C3267"/>
    <w:rsid w:val="003C39CD"/>
    <w:rsid w:val="003C3D71"/>
    <w:rsid w:val="003C3F11"/>
    <w:rsid w:val="003C5004"/>
    <w:rsid w:val="003C5336"/>
    <w:rsid w:val="003C570C"/>
    <w:rsid w:val="003C64FE"/>
    <w:rsid w:val="003C7ED7"/>
    <w:rsid w:val="003D0989"/>
    <w:rsid w:val="003D0A0C"/>
    <w:rsid w:val="003D0A72"/>
    <w:rsid w:val="003D19EF"/>
    <w:rsid w:val="003D2438"/>
    <w:rsid w:val="003D2926"/>
    <w:rsid w:val="003D2973"/>
    <w:rsid w:val="003D2D04"/>
    <w:rsid w:val="003D3296"/>
    <w:rsid w:val="003D3672"/>
    <w:rsid w:val="003D3B4F"/>
    <w:rsid w:val="003D45F8"/>
    <w:rsid w:val="003D485D"/>
    <w:rsid w:val="003D4A55"/>
    <w:rsid w:val="003D5B2D"/>
    <w:rsid w:val="003D6E9F"/>
    <w:rsid w:val="003D6F95"/>
    <w:rsid w:val="003D7850"/>
    <w:rsid w:val="003D7F63"/>
    <w:rsid w:val="003E138E"/>
    <w:rsid w:val="003E1398"/>
    <w:rsid w:val="003E16A6"/>
    <w:rsid w:val="003E16E0"/>
    <w:rsid w:val="003E2551"/>
    <w:rsid w:val="003E334A"/>
    <w:rsid w:val="003E41E1"/>
    <w:rsid w:val="003E466A"/>
    <w:rsid w:val="003E51E6"/>
    <w:rsid w:val="003E534C"/>
    <w:rsid w:val="003E56EB"/>
    <w:rsid w:val="003E5948"/>
    <w:rsid w:val="003E5A23"/>
    <w:rsid w:val="003E5D89"/>
    <w:rsid w:val="003E5FF7"/>
    <w:rsid w:val="003E63FD"/>
    <w:rsid w:val="003E6457"/>
    <w:rsid w:val="003E659A"/>
    <w:rsid w:val="003E6676"/>
    <w:rsid w:val="003E79F0"/>
    <w:rsid w:val="003E7FF4"/>
    <w:rsid w:val="003F01D8"/>
    <w:rsid w:val="003F0C85"/>
    <w:rsid w:val="003F130F"/>
    <w:rsid w:val="003F1327"/>
    <w:rsid w:val="003F1B04"/>
    <w:rsid w:val="003F1DB6"/>
    <w:rsid w:val="003F250B"/>
    <w:rsid w:val="003F29E1"/>
    <w:rsid w:val="003F29E3"/>
    <w:rsid w:val="003F2BAF"/>
    <w:rsid w:val="003F3219"/>
    <w:rsid w:val="003F33E9"/>
    <w:rsid w:val="003F34A7"/>
    <w:rsid w:val="003F3801"/>
    <w:rsid w:val="003F3CD7"/>
    <w:rsid w:val="003F3F98"/>
    <w:rsid w:val="003F43E2"/>
    <w:rsid w:val="003F44CE"/>
    <w:rsid w:val="003F4FA5"/>
    <w:rsid w:val="003F56D4"/>
    <w:rsid w:val="003F5A2F"/>
    <w:rsid w:val="003F5B55"/>
    <w:rsid w:val="003F6C92"/>
    <w:rsid w:val="003F6ED2"/>
    <w:rsid w:val="003F7C3A"/>
    <w:rsid w:val="00400744"/>
    <w:rsid w:val="00400C31"/>
    <w:rsid w:val="0040118A"/>
    <w:rsid w:val="00401324"/>
    <w:rsid w:val="004029FE"/>
    <w:rsid w:val="00404D63"/>
    <w:rsid w:val="00405595"/>
    <w:rsid w:val="00405E3B"/>
    <w:rsid w:val="00406A66"/>
    <w:rsid w:val="00406C82"/>
    <w:rsid w:val="0040734D"/>
    <w:rsid w:val="004074AB"/>
    <w:rsid w:val="00407B38"/>
    <w:rsid w:val="00411261"/>
    <w:rsid w:val="0041126A"/>
    <w:rsid w:val="00412A5D"/>
    <w:rsid w:val="00413096"/>
    <w:rsid w:val="0041344F"/>
    <w:rsid w:val="00413DAD"/>
    <w:rsid w:val="00413DCA"/>
    <w:rsid w:val="00413E9E"/>
    <w:rsid w:val="004143FC"/>
    <w:rsid w:val="00414A8B"/>
    <w:rsid w:val="00414CFC"/>
    <w:rsid w:val="00414D76"/>
    <w:rsid w:val="00414E85"/>
    <w:rsid w:val="00415381"/>
    <w:rsid w:val="004154C1"/>
    <w:rsid w:val="00415628"/>
    <w:rsid w:val="00415DAE"/>
    <w:rsid w:val="004160C3"/>
    <w:rsid w:val="004161C9"/>
    <w:rsid w:val="00417FBC"/>
    <w:rsid w:val="0042032F"/>
    <w:rsid w:val="004209B9"/>
    <w:rsid w:val="00421071"/>
    <w:rsid w:val="00421207"/>
    <w:rsid w:val="004213CE"/>
    <w:rsid w:val="00421F83"/>
    <w:rsid w:val="004223DF"/>
    <w:rsid w:val="004228DB"/>
    <w:rsid w:val="00422A68"/>
    <w:rsid w:val="00423202"/>
    <w:rsid w:val="00423437"/>
    <w:rsid w:val="00423D1D"/>
    <w:rsid w:val="004242F7"/>
    <w:rsid w:val="004243C1"/>
    <w:rsid w:val="00424AB6"/>
    <w:rsid w:val="004256ED"/>
    <w:rsid w:val="0042598B"/>
    <w:rsid w:val="00425BCC"/>
    <w:rsid w:val="00425BDB"/>
    <w:rsid w:val="00425DD1"/>
    <w:rsid w:val="00425E4D"/>
    <w:rsid w:val="00426551"/>
    <w:rsid w:val="00426BEB"/>
    <w:rsid w:val="00426D6C"/>
    <w:rsid w:val="0042701D"/>
    <w:rsid w:val="0042745D"/>
    <w:rsid w:val="00427AEF"/>
    <w:rsid w:val="004300E5"/>
    <w:rsid w:val="00430AA9"/>
    <w:rsid w:val="00430C98"/>
    <w:rsid w:val="004311AA"/>
    <w:rsid w:val="00431CAB"/>
    <w:rsid w:val="00431D36"/>
    <w:rsid w:val="00433186"/>
    <w:rsid w:val="00433AE6"/>
    <w:rsid w:val="00433E00"/>
    <w:rsid w:val="004348BC"/>
    <w:rsid w:val="004348BF"/>
    <w:rsid w:val="00434D8D"/>
    <w:rsid w:val="00435592"/>
    <w:rsid w:val="00435BF4"/>
    <w:rsid w:val="00435FBE"/>
    <w:rsid w:val="004376F5"/>
    <w:rsid w:val="00437CE5"/>
    <w:rsid w:val="00437F16"/>
    <w:rsid w:val="00437FB8"/>
    <w:rsid w:val="004407AC"/>
    <w:rsid w:val="00440C24"/>
    <w:rsid w:val="004410CA"/>
    <w:rsid w:val="004413F4"/>
    <w:rsid w:val="00441471"/>
    <w:rsid w:val="004418F2"/>
    <w:rsid w:val="00441D12"/>
    <w:rsid w:val="00442400"/>
    <w:rsid w:val="00442C2B"/>
    <w:rsid w:val="00443843"/>
    <w:rsid w:val="00444035"/>
    <w:rsid w:val="0044435E"/>
    <w:rsid w:val="00444530"/>
    <w:rsid w:val="00444904"/>
    <w:rsid w:val="00444F2C"/>
    <w:rsid w:val="004463B0"/>
    <w:rsid w:val="00446870"/>
    <w:rsid w:val="00447276"/>
    <w:rsid w:val="00450175"/>
    <w:rsid w:val="004507BE"/>
    <w:rsid w:val="004517C8"/>
    <w:rsid w:val="00452261"/>
    <w:rsid w:val="004522B2"/>
    <w:rsid w:val="0045235D"/>
    <w:rsid w:val="00452567"/>
    <w:rsid w:val="004525F3"/>
    <w:rsid w:val="004532A9"/>
    <w:rsid w:val="0045331B"/>
    <w:rsid w:val="0045390E"/>
    <w:rsid w:val="00453C54"/>
    <w:rsid w:val="004543A0"/>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693"/>
    <w:rsid w:val="00466C97"/>
    <w:rsid w:val="00467AA9"/>
    <w:rsid w:val="004701D3"/>
    <w:rsid w:val="00470715"/>
    <w:rsid w:val="00470954"/>
    <w:rsid w:val="004709B8"/>
    <w:rsid w:val="00471059"/>
    <w:rsid w:val="00471ADD"/>
    <w:rsid w:val="0047237D"/>
    <w:rsid w:val="004724C4"/>
    <w:rsid w:val="00472FD8"/>
    <w:rsid w:val="00473B1A"/>
    <w:rsid w:val="00473EE8"/>
    <w:rsid w:val="00474346"/>
    <w:rsid w:val="00474956"/>
    <w:rsid w:val="00474D87"/>
    <w:rsid w:val="00475349"/>
    <w:rsid w:val="00475B73"/>
    <w:rsid w:val="004771D3"/>
    <w:rsid w:val="004776D9"/>
    <w:rsid w:val="004779CD"/>
    <w:rsid w:val="004803CA"/>
    <w:rsid w:val="00480BFA"/>
    <w:rsid w:val="00480F51"/>
    <w:rsid w:val="0048152B"/>
    <w:rsid w:val="00482AA0"/>
    <w:rsid w:val="004834C4"/>
    <w:rsid w:val="00483752"/>
    <w:rsid w:val="004837A8"/>
    <w:rsid w:val="00483CBD"/>
    <w:rsid w:val="00484197"/>
    <w:rsid w:val="00484AB2"/>
    <w:rsid w:val="00484F97"/>
    <w:rsid w:val="00485F31"/>
    <w:rsid w:val="004861E5"/>
    <w:rsid w:val="004866B4"/>
    <w:rsid w:val="00486923"/>
    <w:rsid w:val="00486E3C"/>
    <w:rsid w:val="004900BE"/>
    <w:rsid w:val="00490991"/>
    <w:rsid w:val="00490BA1"/>
    <w:rsid w:val="00490C33"/>
    <w:rsid w:val="00490E27"/>
    <w:rsid w:val="00491267"/>
    <w:rsid w:val="004913E5"/>
    <w:rsid w:val="004915D5"/>
    <w:rsid w:val="00491ADE"/>
    <w:rsid w:val="00491D73"/>
    <w:rsid w:val="00492649"/>
    <w:rsid w:val="004927F0"/>
    <w:rsid w:val="00492A30"/>
    <w:rsid w:val="0049307B"/>
    <w:rsid w:val="00493624"/>
    <w:rsid w:val="00494422"/>
    <w:rsid w:val="004945E1"/>
    <w:rsid w:val="00494BFE"/>
    <w:rsid w:val="00494F8B"/>
    <w:rsid w:val="004952B2"/>
    <w:rsid w:val="00495976"/>
    <w:rsid w:val="00496313"/>
    <w:rsid w:val="004969CE"/>
    <w:rsid w:val="0049759D"/>
    <w:rsid w:val="0049776D"/>
    <w:rsid w:val="004A13D6"/>
    <w:rsid w:val="004A150D"/>
    <w:rsid w:val="004A1629"/>
    <w:rsid w:val="004A228C"/>
    <w:rsid w:val="004A2673"/>
    <w:rsid w:val="004A2CA4"/>
    <w:rsid w:val="004A3809"/>
    <w:rsid w:val="004A3E5D"/>
    <w:rsid w:val="004A3FF5"/>
    <w:rsid w:val="004A4E75"/>
    <w:rsid w:val="004A5363"/>
    <w:rsid w:val="004A6F9D"/>
    <w:rsid w:val="004A736A"/>
    <w:rsid w:val="004B067B"/>
    <w:rsid w:val="004B13FE"/>
    <w:rsid w:val="004B1FE6"/>
    <w:rsid w:val="004B2409"/>
    <w:rsid w:val="004B296B"/>
    <w:rsid w:val="004B3124"/>
    <w:rsid w:val="004B31D0"/>
    <w:rsid w:val="004B4069"/>
    <w:rsid w:val="004B4D09"/>
    <w:rsid w:val="004B5D95"/>
    <w:rsid w:val="004B6F0C"/>
    <w:rsid w:val="004B7CBD"/>
    <w:rsid w:val="004C002F"/>
    <w:rsid w:val="004C015A"/>
    <w:rsid w:val="004C036D"/>
    <w:rsid w:val="004C066C"/>
    <w:rsid w:val="004C0A9B"/>
    <w:rsid w:val="004C1A60"/>
    <w:rsid w:val="004C1F73"/>
    <w:rsid w:val="004C295F"/>
    <w:rsid w:val="004C31F3"/>
    <w:rsid w:val="004C32EB"/>
    <w:rsid w:val="004C40CC"/>
    <w:rsid w:val="004C4EA2"/>
    <w:rsid w:val="004C5348"/>
    <w:rsid w:val="004C5538"/>
    <w:rsid w:val="004C55A1"/>
    <w:rsid w:val="004C6243"/>
    <w:rsid w:val="004C69F7"/>
    <w:rsid w:val="004C6D16"/>
    <w:rsid w:val="004D10F7"/>
    <w:rsid w:val="004D1D7A"/>
    <w:rsid w:val="004D1DB0"/>
    <w:rsid w:val="004D23F8"/>
    <w:rsid w:val="004D282B"/>
    <w:rsid w:val="004D4077"/>
    <w:rsid w:val="004D4207"/>
    <w:rsid w:val="004D4B1A"/>
    <w:rsid w:val="004D51FE"/>
    <w:rsid w:val="004D581D"/>
    <w:rsid w:val="004D6300"/>
    <w:rsid w:val="004D6787"/>
    <w:rsid w:val="004D6DD0"/>
    <w:rsid w:val="004D76B4"/>
    <w:rsid w:val="004D7EB8"/>
    <w:rsid w:val="004E0261"/>
    <w:rsid w:val="004E0FBE"/>
    <w:rsid w:val="004E0FF1"/>
    <w:rsid w:val="004E2306"/>
    <w:rsid w:val="004E2BDF"/>
    <w:rsid w:val="004E3531"/>
    <w:rsid w:val="004E3753"/>
    <w:rsid w:val="004E4320"/>
    <w:rsid w:val="004E451E"/>
    <w:rsid w:val="004E4845"/>
    <w:rsid w:val="004E5851"/>
    <w:rsid w:val="004E6072"/>
    <w:rsid w:val="004E6648"/>
    <w:rsid w:val="004E6C49"/>
    <w:rsid w:val="004E7364"/>
    <w:rsid w:val="004E7A5B"/>
    <w:rsid w:val="004E7B7C"/>
    <w:rsid w:val="004E7CFE"/>
    <w:rsid w:val="004F0889"/>
    <w:rsid w:val="004F0B10"/>
    <w:rsid w:val="004F112A"/>
    <w:rsid w:val="004F1797"/>
    <w:rsid w:val="004F1BD0"/>
    <w:rsid w:val="004F1D03"/>
    <w:rsid w:val="004F25F4"/>
    <w:rsid w:val="004F3085"/>
    <w:rsid w:val="004F3AED"/>
    <w:rsid w:val="004F45D3"/>
    <w:rsid w:val="004F45ED"/>
    <w:rsid w:val="004F592B"/>
    <w:rsid w:val="004F6759"/>
    <w:rsid w:val="004F7427"/>
    <w:rsid w:val="004F753A"/>
    <w:rsid w:val="004F7BD0"/>
    <w:rsid w:val="004F7E8E"/>
    <w:rsid w:val="00502B94"/>
    <w:rsid w:val="005030D4"/>
    <w:rsid w:val="00503AE2"/>
    <w:rsid w:val="00503CDD"/>
    <w:rsid w:val="00503D93"/>
    <w:rsid w:val="00505040"/>
    <w:rsid w:val="00505155"/>
    <w:rsid w:val="005067E9"/>
    <w:rsid w:val="00506F90"/>
    <w:rsid w:val="00507252"/>
    <w:rsid w:val="005074A6"/>
    <w:rsid w:val="005076CA"/>
    <w:rsid w:val="005076E8"/>
    <w:rsid w:val="005079D8"/>
    <w:rsid w:val="0051003E"/>
    <w:rsid w:val="005101F5"/>
    <w:rsid w:val="00511013"/>
    <w:rsid w:val="00511417"/>
    <w:rsid w:val="00512580"/>
    <w:rsid w:val="00512CD0"/>
    <w:rsid w:val="005135F6"/>
    <w:rsid w:val="00513867"/>
    <w:rsid w:val="0051398C"/>
    <w:rsid w:val="00513C97"/>
    <w:rsid w:val="00514AA4"/>
    <w:rsid w:val="00515AE4"/>
    <w:rsid w:val="005160CF"/>
    <w:rsid w:val="00516137"/>
    <w:rsid w:val="0051645C"/>
    <w:rsid w:val="005174AF"/>
    <w:rsid w:val="00517FD2"/>
    <w:rsid w:val="00520B5F"/>
    <w:rsid w:val="00521341"/>
    <w:rsid w:val="00521650"/>
    <w:rsid w:val="005218CE"/>
    <w:rsid w:val="005220D2"/>
    <w:rsid w:val="00522400"/>
    <w:rsid w:val="0052304D"/>
    <w:rsid w:val="00523251"/>
    <w:rsid w:val="00523757"/>
    <w:rsid w:val="005239C2"/>
    <w:rsid w:val="00523F7A"/>
    <w:rsid w:val="005245BE"/>
    <w:rsid w:val="00524F9A"/>
    <w:rsid w:val="00525CCE"/>
    <w:rsid w:val="00525DB8"/>
    <w:rsid w:val="0052608E"/>
    <w:rsid w:val="00526220"/>
    <w:rsid w:val="005264DA"/>
    <w:rsid w:val="00526A86"/>
    <w:rsid w:val="00526DD2"/>
    <w:rsid w:val="005270AA"/>
    <w:rsid w:val="0052758B"/>
    <w:rsid w:val="005305CF"/>
    <w:rsid w:val="005308F8"/>
    <w:rsid w:val="00530ADB"/>
    <w:rsid w:val="00530BB4"/>
    <w:rsid w:val="005313E6"/>
    <w:rsid w:val="005317D0"/>
    <w:rsid w:val="00531A76"/>
    <w:rsid w:val="0053237C"/>
    <w:rsid w:val="005325BB"/>
    <w:rsid w:val="005332F8"/>
    <w:rsid w:val="005337A7"/>
    <w:rsid w:val="00533B6A"/>
    <w:rsid w:val="00533C6B"/>
    <w:rsid w:val="005342F5"/>
    <w:rsid w:val="00534599"/>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216"/>
    <w:rsid w:val="00544F2D"/>
    <w:rsid w:val="00545D9D"/>
    <w:rsid w:val="00545EC5"/>
    <w:rsid w:val="00546403"/>
    <w:rsid w:val="00546F87"/>
    <w:rsid w:val="00547134"/>
    <w:rsid w:val="0054716A"/>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D9"/>
    <w:rsid w:val="00557B1A"/>
    <w:rsid w:val="0056088B"/>
    <w:rsid w:val="0056110C"/>
    <w:rsid w:val="005611BD"/>
    <w:rsid w:val="0056138E"/>
    <w:rsid w:val="0056254F"/>
    <w:rsid w:val="0056356C"/>
    <w:rsid w:val="0056358C"/>
    <w:rsid w:val="005647FE"/>
    <w:rsid w:val="0056487E"/>
    <w:rsid w:val="00564A33"/>
    <w:rsid w:val="00566422"/>
    <w:rsid w:val="00566D6D"/>
    <w:rsid w:val="00567BA3"/>
    <w:rsid w:val="00567D1B"/>
    <w:rsid w:val="005704F4"/>
    <w:rsid w:val="005712F8"/>
    <w:rsid w:val="00571B7F"/>
    <w:rsid w:val="0057209C"/>
    <w:rsid w:val="00572263"/>
    <w:rsid w:val="005726A3"/>
    <w:rsid w:val="00572AA3"/>
    <w:rsid w:val="00573158"/>
    <w:rsid w:val="005736E0"/>
    <w:rsid w:val="00573F23"/>
    <w:rsid w:val="00574007"/>
    <w:rsid w:val="0057465B"/>
    <w:rsid w:val="00575674"/>
    <w:rsid w:val="005766EC"/>
    <w:rsid w:val="005767D9"/>
    <w:rsid w:val="00577146"/>
    <w:rsid w:val="005772BA"/>
    <w:rsid w:val="005773A0"/>
    <w:rsid w:val="005800F8"/>
    <w:rsid w:val="005801AA"/>
    <w:rsid w:val="00580A07"/>
    <w:rsid w:val="00580BF0"/>
    <w:rsid w:val="0058156A"/>
    <w:rsid w:val="00581E0B"/>
    <w:rsid w:val="00582002"/>
    <w:rsid w:val="00583C4D"/>
    <w:rsid w:val="00583C58"/>
    <w:rsid w:val="00584050"/>
    <w:rsid w:val="00584CF3"/>
    <w:rsid w:val="00584F09"/>
    <w:rsid w:val="0058501F"/>
    <w:rsid w:val="00585503"/>
    <w:rsid w:val="00585525"/>
    <w:rsid w:val="00585538"/>
    <w:rsid w:val="0058570E"/>
    <w:rsid w:val="005860CF"/>
    <w:rsid w:val="005861E2"/>
    <w:rsid w:val="00586D72"/>
    <w:rsid w:val="00590BF7"/>
    <w:rsid w:val="00590E36"/>
    <w:rsid w:val="00590E7C"/>
    <w:rsid w:val="00590F71"/>
    <w:rsid w:val="00592518"/>
    <w:rsid w:val="00592632"/>
    <w:rsid w:val="00592C83"/>
    <w:rsid w:val="005933B5"/>
    <w:rsid w:val="00593540"/>
    <w:rsid w:val="00593DCE"/>
    <w:rsid w:val="00594A39"/>
    <w:rsid w:val="00595F55"/>
    <w:rsid w:val="0059698D"/>
    <w:rsid w:val="00596DF4"/>
    <w:rsid w:val="005972D1"/>
    <w:rsid w:val="00597ED0"/>
    <w:rsid w:val="005A004D"/>
    <w:rsid w:val="005A04A1"/>
    <w:rsid w:val="005A0825"/>
    <w:rsid w:val="005A0D5A"/>
    <w:rsid w:val="005A12E0"/>
    <w:rsid w:val="005A17B8"/>
    <w:rsid w:val="005A1C35"/>
    <w:rsid w:val="005A239F"/>
    <w:rsid w:val="005A27F0"/>
    <w:rsid w:val="005A34F5"/>
    <w:rsid w:val="005A3C75"/>
    <w:rsid w:val="005A452B"/>
    <w:rsid w:val="005A606D"/>
    <w:rsid w:val="005A66B5"/>
    <w:rsid w:val="005A6F0C"/>
    <w:rsid w:val="005A719F"/>
    <w:rsid w:val="005A77B0"/>
    <w:rsid w:val="005A7F14"/>
    <w:rsid w:val="005B0344"/>
    <w:rsid w:val="005B0534"/>
    <w:rsid w:val="005B05E6"/>
    <w:rsid w:val="005B0739"/>
    <w:rsid w:val="005B18D8"/>
    <w:rsid w:val="005B1E1C"/>
    <w:rsid w:val="005B2853"/>
    <w:rsid w:val="005B2A0E"/>
    <w:rsid w:val="005B32B6"/>
    <w:rsid w:val="005B3E37"/>
    <w:rsid w:val="005B5325"/>
    <w:rsid w:val="005B6057"/>
    <w:rsid w:val="005B64CC"/>
    <w:rsid w:val="005B66AB"/>
    <w:rsid w:val="005B6BC6"/>
    <w:rsid w:val="005B6C5A"/>
    <w:rsid w:val="005B77F0"/>
    <w:rsid w:val="005B787B"/>
    <w:rsid w:val="005C10C3"/>
    <w:rsid w:val="005C14E3"/>
    <w:rsid w:val="005C176B"/>
    <w:rsid w:val="005C1F21"/>
    <w:rsid w:val="005C2BA4"/>
    <w:rsid w:val="005C3B25"/>
    <w:rsid w:val="005C41EA"/>
    <w:rsid w:val="005C44C7"/>
    <w:rsid w:val="005C513B"/>
    <w:rsid w:val="005C5858"/>
    <w:rsid w:val="005C5ACE"/>
    <w:rsid w:val="005C68E9"/>
    <w:rsid w:val="005C6BF8"/>
    <w:rsid w:val="005C6C10"/>
    <w:rsid w:val="005C6F4B"/>
    <w:rsid w:val="005C70C8"/>
    <w:rsid w:val="005C7540"/>
    <w:rsid w:val="005C7950"/>
    <w:rsid w:val="005C7953"/>
    <w:rsid w:val="005C7BCD"/>
    <w:rsid w:val="005D0C57"/>
    <w:rsid w:val="005D0D1A"/>
    <w:rsid w:val="005D0F2E"/>
    <w:rsid w:val="005D13A0"/>
    <w:rsid w:val="005D1E82"/>
    <w:rsid w:val="005D26B8"/>
    <w:rsid w:val="005D3067"/>
    <w:rsid w:val="005D33B3"/>
    <w:rsid w:val="005D47B7"/>
    <w:rsid w:val="005D5027"/>
    <w:rsid w:val="005D50F4"/>
    <w:rsid w:val="005D588C"/>
    <w:rsid w:val="005D64D0"/>
    <w:rsid w:val="005D65C0"/>
    <w:rsid w:val="005D675E"/>
    <w:rsid w:val="005D6C41"/>
    <w:rsid w:val="005D6D0D"/>
    <w:rsid w:val="005D6DBE"/>
    <w:rsid w:val="005D772C"/>
    <w:rsid w:val="005E0719"/>
    <w:rsid w:val="005E0CF0"/>
    <w:rsid w:val="005E146D"/>
    <w:rsid w:val="005E173B"/>
    <w:rsid w:val="005E2FB4"/>
    <w:rsid w:val="005E4E53"/>
    <w:rsid w:val="005E555E"/>
    <w:rsid w:val="005E5F0E"/>
    <w:rsid w:val="005E6E34"/>
    <w:rsid w:val="005E7267"/>
    <w:rsid w:val="005E7759"/>
    <w:rsid w:val="005E78BC"/>
    <w:rsid w:val="005F044F"/>
    <w:rsid w:val="005F0905"/>
    <w:rsid w:val="005F0F5F"/>
    <w:rsid w:val="005F2D82"/>
    <w:rsid w:val="005F2F80"/>
    <w:rsid w:val="005F37FD"/>
    <w:rsid w:val="005F4664"/>
    <w:rsid w:val="005F4CDA"/>
    <w:rsid w:val="005F5147"/>
    <w:rsid w:val="005F53C3"/>
    <w:rsid w:val="005F55FC"/>
    <w:rsid w:val="005F5EFB"/>
    <w:rsid w:val="005F60E5"/>
    <w:rsid w:val="005F6664"/>
    <w:rsid w:val="005F66E7"/>
    <w:rsid w:val="005F6AE2"/>
    <w:rsid w:val="005F6EA9"/>
    <w:rsid w:val="005F744A"/>
    <w:rsid w:val="005F756D"/>
    <w:rsid w:val="005F7DCF"/>
    <w:rsid w:val="006003CE"/>
    <w:rsid w:val="006006BC"/>
    <w:rsid w:val="0060085C"/>
    <w:rsid w:val="00600E6D"/>
    <w:rsid w:val="0060145B"/>
    <w:rsid w:val="006017D6"/>
    <w:rsid w:val="0060261A"/>
    <w:rsid w:val="0060281E"/>
    <w:rsid w:val="006032E4"/>
    <w:rsid w:val="00603932"/>
    <w:rsid w:val="00603BC9"/>
    <w:rsid w:val="00604377"/>
    <w:rsid w:val="00604BE2"/>
    <w:rsid w:val="00605390"/>
    <w:rsid w:val="006054AD"/>
    <w:rsid w:val="006061CB"/>
    <w:rsid w:val="006064E4"/>
    <w:rsid w:val="006066BB"/>
    <w:rsid w:val="0060685F"/>
    <w:rsid w:val="00606B38"/>
    <w:rsid w:val="00606EA2"/>
    <w:rsid w:val="006070F7"/>
    <w:rsid w:val="006075E7"/>
    <w:rsid w:val="00610C1F"/>
    <w:rsid w:val="006112D0"/>
    <w:rsid w:val="00611854"/>
    <w:rsid w:val="006122D7"/>
    <w:rsid w:val="006123CD"/>
    <w:rsid w:val="00612E37"/>
    <w:rsid w:val="0061335D"/>
    <w:rsid w:val="006135BF"/>
    <w:rsid w:val="00614076"/>
    <w:rsid w:val="00614D4E"/>
    <w:rsid w:val="006157AC"/>
    <w:rsid w:val="00615CF4"/>
    <w:rsid w:val="006179A5"/>
    <w:rsid w:val="006201F3"/>
    <w:rsid w:val="00620A2B"/>
    <w:rsid w:val="00620B76"/>
    <w:rsid w:val="00620EA7"/>
    <w:rsid w:val="006224BC"/>
    <w:rsid w:val="00622D86"/>
    <w:rsid w:val="006234BC"/>
    <w:rsid w:val="00623670"/>
    <w:rsid w:val="00624D92"/>
    <w:rsid w:val="00624E2A"/>
    <w:rsid w:val="006256B8"/>
    <w:rsid w:val="00625ECE"/>
    <w:rsid w:val="00626500"/>
    <w:rsid w:val="00626712"/>
    <w:rsid w:val="00630372"/>
    <w:rsid w:val="00630D32"/>
    <w:rsid w:val="0063104F"/>
    <w:rsid w:val="00631DD1"/>
    <w:rsid w:val="00632D00"/>
    <w:rsid w:val="00633361"/>
    <w:rsid w:val="00633A50"/>
    <w:rsid w:val="00633C1C"/>
    <w:rsid w:val="00633FE5"/>
    <w:rsid w:val="0063479F"/>
    <w:rsid w:val="00635602"/>
    <w:rsid w:val="00635BA7"/>
    <w:rsid w:val="00636495"/>
    <w:rsid w:val="006368EA"/>
    <w:rsid w:val="006374BD"/>
    <w:rsid w:val="00637F9A"/>
    <w:rsid w:val="00640177"/>
    <w:rsid w:val="006409A7"/>
    <w:rsid w:val="00640D08"/>
    <w:rsid w:val="00641CA2"/>
    <w:rsid w:val="00642285"/>
    <w:rsid w:val="00642E05"/>
    <w:rsid w:val="00643826"/>
    <w:rsid w:val="00643A26"/>
    <w:rsid w:val="00643A31"/>
    <w:rsid w:val="00644094"/>
    <w:rsid w:val="006441DD"/>
    <w:rsid w:val="00644FD3"/>
    <w:rsid w:val="00650280"/>
    <w:rsid w:val="00650A2C"/>
    <w:rsid w:val="00651696"/>
    <w:rsid w:val="00651C67"/>
    <w:rsid w:val="00651D4B"/>
    <w:rsid w:val="006524B0"/>
    <w:rsid w:val="0065305F"/>
    <w:rsid w:val="006533DC"/>
    <w:rsid w:val="00653561"/>
    <w:rsid w:val="00653578"/>
    <w:rsid w:val="006538DD"/>
    <w:rsid w:val="0065390C"/>
    <w:rsid w:val="006539E6"/>
    <w:rsid w:val="00653DB6"/>
    <w:rsid w:val="00654111"/>
    <w:rsid w:val="0065498F"/>
    <w:rsid w:val="00654D45"/>
    <w:rsid w:val="00654DD4"/>
    <w:rsid w:val="0065508A"/>
    <w:rsid w:val="006569D4"/>
    <w:rsid w:val="006573F8"/>
    <w:rsid w:val="006607CA"/>
    <w:rsid w:val="006609EC"/>
    <w:rsid w:val="00660B3B"/>
    <w:rsid w:val="00660BC0"/>
    <w:rsid w:val="006611C8"/>
    <w:rsid w:val="0066120D"/>
    <w:rsid w:val="006624A8"/>
    <w:rsid w:val="0066276A"/>
    <w:rsid w:val="006635E6"/>
    <w:rsid w:val="00663BE1"/>
    <w:rsid w:val="00663C11"/>
    <w:rsid w:val="00663CA8"/>
    <w:rsid w:val="00664F20"/>
    <w:rsid w:val="006651EE"/>
    <w:rsid w:val="00665957"/>
    <w:rsid w:val="0066639C"/>
    <w:rsid w:val="006668C2"/>
    <w:rsid w:val="00666946"/>
    <w:rsid w:val="00670428"/>
    <w:rsid w:val="006709B2"/>
    <w:rsid w:val="00670AF3"/>
    <w:rsid w:val="006715E2"/>
    <w:rsid w:val="00671E25"/>
    <w:rsid w:val="00671FB3"/>
    <w:rsid w:val="00672002"/>
    <w:rsid w:val="00672322"/>
    <w:rsid w:val="006733F9"/>
    <w:rsid w:val="006734B8"/>
    <w:rsid w:val="00673501"/>
    <w:rsid w:val="00674026"/>
    <w:rsid w:val="00675144"/>
    <w:rsid w:val="0067537C"/>
    <w:rsid w:val="00676749"/>
    <w:rsid w:val="00676A9A"/>
    <w:rsid w:val="00677896"/>
    <w:rsid w:val="00677B0F"/>
    <w:rsid w:val="00680DFF"/>
    <w:rsid w:val="006811BB"/>
    <w:rsid w:val="006812FE"/>
    <w:rsid w:val="00681465"/>
    <w:rsid w:val="00681DE5"/>
    <w:rsid w:val="00681FF2"/>
    <w:rsid w:val="00683092"/>
    <w:rsid w:val="0068312C"/>
    <w:rsid w:val="00683272"/>
    <w:rsid w:val="0068333D"/>
    <w:rsid w:val="0068347F"/>
    <w:rsid w:val="006834B8"/>
    <w:rsid w:val="006843CB"/>
    <w:rsid w:val="00684F60"/>
    <w:rsid w:val="0068686B"/>
    <w:rsid w:val="006873B6"/>
    <w:rsid w:val="0069050E"/>
    <w:rsid w:val="0069117F"/>
    <w:rsid w:val="0069155E"/>
    <w:rsid w:val="006920E6"/>
    <w:rsid w:val="006926B1"/>
    <w:rsid w:val="00692B83"/>
    <w:rsid w:val="00693ED3"/>
    <w:rsid w:val="00694170"/>
    <w:rsid w:val="00694F03"/>
    <w:rsid w:val="00694F8C"/>
    <w:rsid w:val="0069501D"/>
    <w:rsid w:val="006960F5"/>
    <w:rsid w:val="006961C6"/>
    <w:rsid w:val="00696A75"/>
    <w:rsid w:val="00696C45"/>
    <w:rsid w:val="00696E06"/>
    <w:rsid w:val="00696E31"/>
    <w:rsid w:val="0069712C"/>
    <w:rsid w:val="00697704"/>
    <w:rsid w:val="00697980"/>
    <w:rsid w:val="00697A12"/>
    <w:rsid w:val="00697E9B"/>
    <w:rsid w:val="006A049C"/>
    <w:rsid w:val="006A0558"/>
    <w:rsid w:val="006A0757"/>
    <w:rsid w:val="006A0845"/>
    <w:rsid w:val="006A1116"/>
    <w:rsid w:val="006A19ED"/>
    <w:rsid w:val="006A1CE3"/>
    <w:rsid w:val="006A1E3B"/>
    <w:rsid w:val="006A2CA1"/>
    <w:rsid w:val="006A2FDF"/>
    <w:rsid w:val="006A3375"/>
    <w:rsid w:val="006A3964"/>
    <w:rsid w:val="006A3AB8"/>
    <w:rsid w:val="006A444D"/>
    <w:rsid w:val="006A44CC"/>
    <w:rsid w:val="006A47AA"/>
    <w:rsid w:val="006A4A44"/>
    <w:rsid w:val="006A4B54"/>
    <w:rsid w:val="006A597F"/>
    <w:rsid w:val="006A620D"/>
    <w:rsid w:val="006A6319"/>
    <w:rsid w:val="006A655C"/>
    <w:rsid w:val="006A6560"/>
    <w:rsid w:val="006A66EC"/>
    <w:rsid w:val="006A6731"/>
    <w:rsid w:val="006A6956"/>
    <w:rsid w:val="006A6B5E"/>
    <w:rsid w:val="006A7321"/>
    <w:rsid w:val="006A7784"/>
    <w:rsid w:val="006A7994"/>
    <w:rsid w:val="006A7CC3"/>
    <w:rsid w:val="006B0B90"/>
    <w:rsid w:val="006B0C14"/>
    <w:rsid w:val="006B1695"/>
    <w:rsid w:val="006B1871"/>
    <w:rsid w:val="006B2B1E"/>
    <w:rsid w:val="006B2BD9"/>
    <w:rsid w:val="006B3234"/>
    <w:rsid w:val="006B330D"/>
    <w:rsid w:val="006B40AA"/>
    <w:rsid w:val="006B417E"/>
    <w:rsid w:val="006B4A0C"/>
    <w:rsid w:val="006B4A53"/>
    <w:rsid w:val="006B51ED"/>
    <w:rsid w:val="006B5223"/>
    <w:rsid w:val="006B5532"/>
    <w:rsid w:val="006B6589"/>
    <w:rsid w:val="006B6C86"/>
    <w:rsid w:val="006C00B3"/>
    <w:rsid w:val="006C0A56"/>
    <w:rsid w:val="006C0E04"/>
    <w:rsid w:val="006C0F64"/>
    <w:rsid w:val="006C142E"/>
    <w:rsid w:val="006C1F22"/>
    <w:rsid w:val="006C20B2"/>
    <w:rsid w:val="006C29CE"/>
    <w:rsid w:val="006C3100"/>
    <w:rsid w:val="006C3673"/>
    <w:rsid w:val="006C37F4"/>
    <w:rsid w:val="006C387D"/>
    <w:rsid w:val="006C3D77"/>
    <w:rsid w:val="006C400E"/>
    <w:rsid w:val="006C598E"/>
    <w:rsid w:val="006C65E2"/>
    <w:rsid w:val="006C703C"/>
    <w:rsid w:val="006C7939"/>
    <w:rsid w:val="006C7F83"/>
    <w:rsid w:val="006D1C39"/>
    <w:rsid w:val="006D1E35"/>
    <w:rsid w:val="006D2321"/>
    <w:rsid w:val="006D2491"/>
    <w:rsid w:val="006D2777"/>
    <w:rsid w:val="006D2922"/>
    <w:rsid w:val="006D2B86"/>
    <w:rsid w:val="006D335B"/>
    <w:rsid w:val="006D3F39"/>
    <w:rsid w:val="006D42CD"/>
    <w:rsid w:val="006D452D"/>
    <w:rsid w:val="006D4781"/>
    <w:rsid w:val="006D495E"/>
    <w:rsid w:val="006D5711"/>
    <w:rsid w:val="006D6782"/>
    <w:rsid w:val="006D7963"/>
    <w:rsid w:val="006D79DA"/>
    <w:rsid w:val="006E0904"/>
    <w:rsid w:val="006E0951"/>
    <w:rsid w:val="006E0B98"/>
    <w:rsid w:val="006E151D"/>
    <w:rsid w:val="006E19CD"/>
    <w:rsid w:val="006E328A"/>
    <w:rsid w:val="006E3530"/>
    <w:rsid w:val="006E40A6"/>
    <w:rsid w:val="006E411F"/>
    <w:rsid w:val="006E4CD8"/>
    <w:rsid w:val="006E58AB"/>
    <w:rsid w:val="006E59AF"/>
    <w:rsid w:val="006E6CDE"/>
    <w:rsid w:val="006E72A9"/>
    <w:rsid w:val="006E7FE2"/>
    <w:rsid w:val="006F0287"/>
    <w:rsid w:val="006F11AA"/>
    <w:rsid w:val="006F1DFC"/>
    <w:rsid w:val="006F1E59"/>
    <w:rsid w:val="006F26DD"/>
    <w:rsid w:val="006F3443"/>
    <w:rsid w:val="006F35EB"/>
    <w:rsid w:val="006F3E94"/>
    <w:rsid w:val="006F42A6"/>
    <w:rsid w:val="006F54ED"/>
    <w:rsid w:val="006F5E0B"/>
    <w:rsid w:val="006F6778"/>
    <w:rsid w:val="006F68E4"/>
    <w:rsid w:val="006F6C8F"/>
    <w:rsid w:val="006F7098"/>
    <w:rsid w:val="006F70A0"/>
    <w:rsid w:val="006F7382"/>
    <w:rsid w:val="006F79BF"/>
    <w:rsid w:val="00700AFA"/>
    <w:rsid w:val="007010F1"/>
    <w:rsid w:val="00701174"/>
    <w:rsid w:val="00701A1E"/>
    <w:rsid w:val="007022B6"/>
    <w:rsid w:val="00702BBF"/>
    <w:rsid w:val="00702EF2"/>
    <w:rsid w:val="00702F01"/>
    <w:rsid w:val="00703E95"/>
    <w:rsid w:val="007045BA"/>
    <w:rsid w:val="00704FAF"/>
    <w:rsid w:val="00705211"/>
    <w:rsid w:val="00706AA0"/>
    <w:rsid w:val="00706BAA"/>
    <w:rsid w:val="007077AB"/>
    <w:rsid w:val="0071023B"/>
    <w:rsid w:val="00710512"/>
    <w:rsid w:val="00711060"/>
    <w:rsid w:val="007118B9"/>
    <w:rsid w:val="007126B8"/>
    <w:rsid w:val="007131EE"/>
    <w:rsid w:val="0071362D"/>
    <w:rsid w:val="00713D36"/>
    <w:rsid w:val="00713E4F"/>
    <w:rsid w:val="00715965"/>
    <w:rsid w:val="007159A6"/>
    <w:rsid w:val="0071668F"/>
    <w:rsid w:val="0071761A"/>
    <w:rsid w:val="007176EC"/>
    <w:rsid w:val="00717988"/>
    <w:rsid w:val="00721024"/>
    <w:rsid w:val="0072150D"/>
    <w:rsid w:val="00722C37"/>
    <w:rsid w:val="00723E3D"/>
    <w:rsid w:val="00724452"/>
    <w:rsid w:val="00724A52"/>
    <w:rsid w:val="00725667"/>
    <w:rsid w:val="00726066"/>
    <w:rsid w:val="00726807"/>
    <w:rsid w:val="007271E1"/>
    <w:rsid w:val="00727A25"/>
    <w:rsid w:val="007302DA"/>
    <w:rsid w:val="007307D9"/>
    <w:rsid w:val="00730A00"/>
    <w:rsid w:val="00730CDA"/>
    <w:rsid w:val="00731AF9"/>
    <w:rsid w:val="00731DA9"/>
    <w:rsid w:val="00731FA7"/>
    <w:rsid w:val="007339AE"/>
    <w:rsid w:val="00733B12"/>
    <w:rsid w:val="00733B50"/>
    <w:rsid w:val="007343A6"/>
    <w:rsid w:val="00734B6D"/>
    <w:rsid w:val="00734DD2"/>
    <w:rsid w:val="00735A01"/>
    <w:rsid w:val="00735BF4"/>
    <w:rsid w:val="0073626D"/>
    <w:rsid w:val="00736445"/>
    <w:rsid w:val="00736884"/>
    <w:rsid w:val="00736A84"/>
    <w:rsid w:val="007373F0"/>
    <w:rsid w:val="00737CB1"/>
    <w:rsid w:val="00737CE5"/>
    <w:rsid w:val="007407AF"/>
    <w:rsid w:val="00740880"/>
    <w:rsid w:val="0074192E"/>
    <w:rsid w:val="00741F43"/>
    <w:rsid w:val="00742095"/>
    <w:rsid w:val="00742462"/>
    <w:rsid w:val="00742B3F"/>
    <w:rsid w:val="00742FC5"/>
    <w:rsid w:val="00743A71"/>
    <w:rsid w:val="00744372"/>
    <w:rsid w:val="007452F4"/>
    <w:rsid w:val="0074572E"/>
    <w:rsid w:val="00746B1D"/>
    <w:rsid w:val="007470BB"/>
    <w:rsid w:val="00747816"/>
    <w:rsid w:val="0075001D"/>
    <w:rsid w:val="00750177"/>
    <w:rsid w:val="0075019F"/>
    <w:rsid w:val="0075074E"/>
    <w:rsid w:val="00750D81"/>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D9F"/>
    <w:rsid w:val="00756513"/>
    <w:rsid w:val="007565DC"/>
    <w:rsid w:val="00756C5C"/>
    <w:rsid w:val="00756EFE"/>
    <w:rsid w:val="0075791A"/>
    <w:rsid w:val="00757E92"/>
    <w:rsid w:val="0076017C"/>
    <w:rsid w:val="00760648"/>
    <w:rsid w:val="00760C14"/>
    <w:rsid w:val="00761162"/>
    <w:rsid w:val="00761EE6"/>
    <w:rsid w:val="00762957"/>
    <w:rsid w:val="0076312F"/>
    <w:rsid w:val="007638B4"/>
    <w:rsid w:val="00763BCD"/>
    <w:rsid w:val="00763FC4"/>
    <w:rsid w:val="00764285"/>
    <w:rsid w:val="007645BB"/>
    <w:rsid w:val="007645E7"/>
    <w:rsid w:val="007646A3"/>
    <w:rsid w:val="00764831"/>
    <w:rsid w:val="00764B89"/>
    <w:rsid w:val="00764EBD"/>
    <w:rsid w:val="00765853"/>
    <w:rsid w:val="00765FC8"/>
    <w:rsid w:val="00766254"/>
    <w:rsid w:val="00766357"/>
    <w:rsid w:val="007669F8"/>
    <w:rsid w:val="00766BE5"/>
    <w:rsid w:val="00766F81"/>
    <w:rsid w:val="00767A59"/>
    <w:rsid w:val="007700D9"/>
    <w:rsid w:val="007702BB"/>
    <w:rsid w:val="00770A12"/>
    <w:rsid w:val="00770B1A"/>
    <w:rsid w:val="00770CEA"/>
    <w:rsid w:val="0077130D"/>
    <w:rsid w:val="007727B5"/>
    <w:rsid w:val="007734CD"/>
    <w:rsid w:val="00773773"/>
    <w:rsid w:val="00774593"/>
    <w:rsid w:val="00775395"/>
    <w:rsid w:val="00775510"/>
    <w:rsid w:val="00776269"/>
    <w:rsid w:val="00776CF8"/>
    <w:rsid w:val="00776D50"/>
    <w:rsid w:val="00777C3C"/>
    <w:rsid w:val="00780CCA"/>
    <w:rsid w:val="00780DC4"/>
    <w:rsid w:val="00780E00"/>
    <w:rsid w:val="0078109D"/>
    <w:rsid w:val="007815C5"/>
    <w:rsid w:val="007818F8"/>
    <w:rsid w:val="007820C4"/>
    <w:rsid w:val="007828DD"/>
    <w:rsid w:val="00782E4E"/>
    <w:rsid w:val="00783086"/>
    <w:rsid w:val="0078368A"/>
    <w:rsid w:val="00783AC2"/>
    <w:rsid w:val="00784463"/>
    <w:rsid w:val="00784790"/>
    <w:rsid w:val="00786579"/>
    <w:rsid w:val="007878D3"/>
    <w:rsid w:val="0079036A"/>
    <w:rsid w:val="0079038F"/>
    <w:rsid w:val="00790A12"/>
    <w:rsid w:val="00790B19"/>
    <w:rsid w:val="00790BE7"/>
    <w:rsid w:val="00790F90"/>
    <w:rsid w:val="0079149E"/>
    <w:rsid w:val="007915A3"/>
    <w:rsid w:val="007939DA"/>
    <w:rsid w:val="0079416C"/>
    <w:rsid w:val="007942DD"/>
    <w:rsid w:val="00794598"/>
    <w:rsid w:val="00796F2E"/>
    <w:rsid w:val="00797502"/>
    <w:rsid w:val="00797722"/>
    <w:rsid w:val="007A0BC1"/>
    <w:rsid w:val="007A12AD"/>
    <w:rsid w:val="007A12FE"/>
    <w:rsid w:val="007A2F9F"/>
    <w:rsid w:val="007A4558"/>
    <w:rsid w:val="007A4CA0"/>
    <w:rsid w:val="007A4FF6"/>
    <w:rsid w:val="007A5206"/>
    <w:rsid w:val="007A5341"/>
    <w:rsid w:val="007A54EF"/>
    <w:rsid w:val="007A57ED"/>
    <w:rsid w:val="007A58E5"/>
    <w:rsid w:val="007A5C72"/>
    <w:rsid w:val="007A5E6E"/>
    <w:rsid w:val="007A7EFF"/>
    <w:rsid w:val="007B10EE"/>
    <w:rsid w:val="007B11DA"/>
    <w:rsid w:val="007B173E"/>
    <w:rsid w:val="007B1C8B"/>
    <w:rsid w:val="007B1C98"/>
    <w:rsid w:val="007B22D4"/>
    <w:rsid w:val="007B3E80"/>
    <w:rsid w:val="007B5407"/>
    <w:rsid w:val="007B5F4A"/>
    <w:rsid w:val="007B6146"/>
    <w:rsid w:val="007B6606"/>
    <w:rsid w:val="007B6BAB"/>
    <w:rsid w:val="007B6C07"/>
    <w:rsid w:val="007B744E"/>
    <w:rsid w:val="007B7741"/>
    <w:rsid w:val="007B7C30"/>
    <w:rsid w:val="007B7FFD"/>
    <w:rsid w:val="007C0B17"/>
    <w:rsid w:val="007C0ECD"/>
    <w:rsid w:val="007C13FC"/>
    <w:rsid w:val="007C14F5"/>
    <w:rsid w:val="007C197C"/>
    <w:rsid w:val="007C207E"/>
    <w:rsid w:val="007C2860"/>
    <w:rsid w:val="007C2BC3"/>
    <w:rsid w:val="007C2E62"/>
    <w:rsid w:val="007C3671"/>
    <w:rsid w:val="007C3FCB"/>
    <w:rsid w:val="007C49F6"/>
    <w:rsid w:val="007C4AC1"/>
    <w:rsid w:val="007C51C4"/>
    <w:rsid w:val="007C51FF"/>
    <w:rsid w:val="007C5BC5"/>
    <w:rsid w:val="007C6284"/>
    <w:rsid w:val="007C6608"/>
    <w:rsid w:val="007C67E5"/>
    <w:rsid w:val="007C6831"/>
    <w:rsid w:val="007C785C"/>
    <w:rsid w:val="007D01D7"/>
    <w:rsid w:val="007D0B67"/>
    <w:rsid w:val="007D10EB"/>
    <w:rsid w:val="007D136E"/>
    <w:rsid w:val="007D1462"/>
    <w:rsid w:val="007D1C1E"/>
    <w:rsid w:val="007D3238"/>
    <w:rsid w:val="007D3987"/>
    <w:rsid w:val="007D4739"/>
    <w:rsid w:val="007D49DA"/>
    <w:rsid w:val="007D4BA0"/>
    <w:rsid w:val="007D501C"/>
    <w:rsid w:val="007D63C3"/>
    <w:rsid w:val="007D640D"/>
    <w:rsid w:val="007D66F3"/>
    <w:rsid w:val="007D69A5"/>
    <w:rsid w:val="007D712C"/>
    <w:rsid w:val="007E0290"/>
    <w:rsid w:val="007E0EEC"/>
    <w:rsid w:val="007E0F47"/>
    <w:rsid w:val="007E16C8"/>
    <w:rsid w:val="007E1A5B"/>
    <w:rsid w:val="007E22BF"/>
    <w:rsid w:val="007E24C9"/>
    <w:rsid w:val="007E3519"/>
    <w:rsid w:val="007E3A95"/>
    <w:rsid w:val="007E3BCD"/>
    <w:rsid w:val="007E3FB4"/>
    <w:rsid w:val="007E410B"/>
    <w:rsid w:val="007E4C21"/>
    <w:rsid w:val="007E66D1"/>
    <w:rsid w:val="007E746D"/>
    <w:rsid w:val="007E7897"/>
    <w:rsid w:val="007F0256"/>
    <w:rsid w:val="007F0604"/>
    <w:rsid w:val="007F0DC3"/>
    <w:rsid w:val="007F15A7"/>
    <w:rsid w:val="007F2780"/>
    <w:rsid w:val="007F304B"/>
    <w:rsid w:val="007F39CE"/>
    <w:rsid w:val="007F3ACC"/>
    <w:rsid w:val="007F3DC9"/>
    <w:rsid w:val="007F3FDA"/>
    <w:rsid w:val="007F4B39"/>
    <w:rsid w:val="007F59DD"/>
    <w:rsid w:val="007F5E32"/>
    <w:rsid w:val="007F6705"/>
    <w:rsid w:val="007F6E98"/>
    <w:rsid w:val="007F70AB"/>
    <w:rsid w:val="007F7296"/>
    <w:rsid w:val="007F7AE2"/>
    <w:rsid w:val="0080053A"/>
    <w:rsid w:val="00800D8A"/>
    <w:rsid w:val="0080147F"/>
    <w:rsid w:val="00801582"/>
    <w:rsid w:val="00801939"/>
    <w:rsid w:val="0080243C"/>
    <w:rsid w:val="008024B9"/>
    <w:rsid w:val="00802D16"/>
    <w:rsid w:val="00803CF1"/>
    <w:rsid w:val="00804011"/>
    <w:rsid w:val="0080432C"/>
    <w:rsid w:val="00804440"/>
    <w:rsid w:val="00805892"/>
    <w:rsid w:val="00805EB6"/>
    <w:rsid w:val="008062B3"/>
    <w:rsid w:val="00806636"/>
    <w:rsid w:val="00807393"/>
    <w:rsid w:val="0081101D"/>
    <w:rsid w:val="00811690"/>
    <w:rsid w:val="00811752"/>
    <w:rsid w:val="008117D5"/>
    <w:rsid w:val="00811BF2"/>
    <w:rsid w:val="00811D40"/>
    <w:rsid w:val="008126ED"/>
    <w:rsid w:val="00813254"/>
    <w:rsid w:val="0081335D"/>
    <w:rsid w:val="00813ED0"/>
    <w:rsid w:val="00814092"/>
    <w:rsid w:val="008143CB"/>
    <w:rsid w:val="0081485B"/>
    <w:rsid w:val="008149BE"/>
    <w:rsid w:val="00814D7A"/>
    <w:rsid w:val="008153AE"/>
    <w:rsid w:val="00821622"/>
    <w:rsid w:val="008217E8"/>
    <w:rsid w:val="00821B30"/>
    <w:rsid w:val="0082203E"/>
    <w:rsid w:val="008223F1"/>
    <w:rsid w:val="0082252D"/>
    <w:rsid w:val="00823DCC"/>
    <w:rsid w:val="008256D1"/>
    <w:rsid w:val="008264F1"/>
    <w:rsid w:val="00826CBE"/>
    <w:rsid w:val="00827242"/>
    <w:rsid w:val="00827941"/>
    <w:rsid w:val="00827AE3"/>
    <w:rsid w:val="00827DF7"/>
    <w:rsid w:val="008306D9"/>
    <w:rsid w:val="0083072B"/>
    <w:rsid w:val="00830B42"/>
    <w:rsid w:val="00830CE7"/>
    <w:rsid w:val="00830E2A"/>
    <w:rsid w:val="00830F57"/>
    <w:rsid w:val="0083188D"/>
    <w:rsid w:val="00831C33"/>
    <w:rsid w:val="00831CCB"/>
    <w:rsid w:val="00831CF6"/>
    <w:rsid w:val="0083260C"/>
    <w:rsid w:val="008330ED"/>
    <w:rsid w:val="00833705"/>
    <w:rsid w:val="00834883"/>
    <w:rsid w:val="00834A62"/>
    <w:rsid w:val="00835754"/>
    <w:rsid w:val="00836757"/>
    <w:rsid w:val="00840019"/>
    <w:rsid w:val="00840ACA"/>
    <w:rsid w:val="00840B7F"/>
    <w:rsid w:val="008416C7"/>
    <w:rsid w:val="00841B33"/>
    <w:rsid w:val="00841B35"/>
    <w:rsid w:val="00841E16"/>
    <w:rsid w:val="008423F5"/>
    <w:rsid w:val="00842C5F"/>
    <w:rsid w:val="0084315C"/>
    <w:rsid w:val="0084352A"/>
    <w:rsid w:val="0084357F"/>
    <w:rsid w:val="008436A1"/>
    <w:rsid w:val="0084374D"/>
    <w:rsid w:val="008438FF"/>
    <w:rsid w:val="0084408F"/>
    <w:rsid w:val="00844251"/>
    <w:rsid w:val="00844578"/>
    <w:rsid w:val="008449B0"/>
    <w:rsid w:val="0084511E"/>
    <w:rsid w:val="0084512C"/>
    <w:rsid w:val="00845BD8"/>
    <w:rsid w:val="008465B9"/>
    <w:rsid w:val="0084749E"/>
    <w:rsid w:val="008474D9"/>
    <w:rsid w:val="00847913"/>
    <w:rsid w:val="00847F25"/>
    <w:rsid w:val="008502DA"/>
    <w:rsid w:val="00850998"/>
    <w:rsid w:val="00850F67"/>
    <w:rsid w:val="00851185"/>
    <w:rsid w:val="0085131B"/>
    <w:rsid w:val="00851B46"/>
    <w:rsid w:val="0085392E"/>
    <w:rsid w:val="00855AF6"/>
    <w:rsid w:val="008563D7"/>
    <w:rsid w:val="008569BD"/>
    <w:rsid w:val="00856CCB"/>
    <w:rsid w:val="00856D9A"/>
    <w:rsid w:val="008573A2"/>
    <w:rsid w:val="00857D01"/>
    <w:rsid w:val="0086117F"/>
    <w:rsid w:val="008611CD"/>
    <w:rsid w:val="00861970"/>
    <w:rsid w:val="0086199A"/>
    <w:rsid w:val="008627E1"/>
    <w:rsid w:val="00862E2A"/>
    <w:rsid w:val="00862F19"/>
    <w:rsid w:val="00863044"/>
    <w:rsid w:val="008645FD"/>
    <w:rsid w:val="0086479A"/>
    <w:rsid w:val="008647F3"/>
    <w:rsid w:val="0086481D"/>
    <w:rsid w:val="008654C3"/>
    <w:rsid w:val="00865AA0"/>
    <w:rsid w:val="00865B0E"/>
    <w:rsid w:val="00865B8B"/>
    <w:rsid w:val="0086704C"/>
    <w:rsid w:val="00867255"/>
    <w:rsid w:val="008678CB"/>
    <w:rsid w:val="0086798E"/>
    <w:rsid w:val="00867A40"/>
    <w:rsid w:val="00867D47"/>
    <w:rsid w:val="00870A8C"/>
    <w:rsid w:val="00870B5F"/>
    <w:rsid w:val="008714BE"/>
    <w:rsid w:val="008718D0"/>
    <w:rsid w:val="00871FEA"/>
    <w:rsid w:val="00872D1A"/>
    <w:rsid w:val="00873044"/>
    <w:rsid w:val="00873CAB"/>
    <w:rsid w:val="008743DE"/>
    <w:rsid w:val="008746DE"/>
    <w:rsid w:val="008749FA"/>
    <w:rsid w:val="008751E6"/>
    <w:rsid w:val="00875D58"/>
    <w:rsid w:val="00875FCA"/>
    <w:rsid w:val="0087618A"/>
    <w:rsid w:val="00876BAC"/>
    <w:rsid w:val="00876D36"/>
    <w:rsid w:val="008770EA"/>
    <w:rsid w:val="00877329"/>
    <w:rsid w:val="00877D8A"/>
    <w:rsid w:val="00877F12"/>
    <w:rsid w:val="008812BB"/>
    <w:rsid w:val="00881433"/>
    <w:rsid w:val="00881637"/>
    <w:rsid w:val="00881E4E"/>
    <w:rsid w:val="00882249"/>
    <w:rsid w:val="008826F4"/>
    <w:rsid w:val="00882A24"/>
    <w:rsid w:val="00883487"/>
    <w:rsid w:val="0088355F"/>
    <w:rsid w:val="00883669"/>
    <w:rsid w:val="00883B5C"/>
    <w:rsid w:val="00883CF0"/>
    <w:rsid w:val="00884670"/>
    <w:rsid w:val="00884B75"/>
    <w:rsid w:val="00885074"/>
    <w:rsid w:val="008859EB"/>
    <w:rsid w:val="00885BB6"/>
    <w:rsid w:val="008861F5"/>
    <w:rsid w:val="0088728A"/>
    <w:rsid w:val="00890253"/>
    <w:rsid w:val="00890AB0"/>
    <w:rsid w:val="00891487"/>
    <w:rsid w:val="0089197D"/>
    <w:rsid w:val="00891B06"/>
    <w:rsid w:val="00892C3E"/>
    <w:rsid w:val="00892F75"/>
    <w:rsid w:val="0089355D"/>
    <w:rsid w:val="00893E9F"/>
    <w:rsid w:val="0089534A"/>
    <w:rsid w:val="0089568C"/>
    <w:rsid w:val="00895CD6"/>
    <w:rsid w:val="00895D34"/>
    <w:rsid w:val="00895E05"/>
    <w:rsid w:val="00896F84"/>
    <w:rsid w:val="00897033"/>
    <w:rsid w:val="00897D1E"/>
    <w:rsid w:val="008A126E"/>
    <w:rsid w:val="008A16EE"/>
    <w:rsid w:val="008A1DA5"/>
    <w:rsid w:val="008A2EC7"/>
    <w:rsid w:val="008A2FBA"/>
    <w:rsid w:val="008A3493"/>
    <w:rsid w:val="008A3614"/>
    <w:rsid w:val="008A4040"/>
    <w:rsid w:val="008A494F"/>
    <w:rsid w:val="008A49D2"/>
    <w:rsid w:val="008A4B2C"/>
    <w:rsid w:val="008A4D18"/>
    <w:rsid w:val="008A5102"/>
    <w:rsid w:val="008A5FEA"/>
    <w:rsid w:val="008A6219"/>
    <w:rsid w:val="008A6369"/>
    <w:rsid w:val="008A6731"/>
    <w:rsid w:val="008A797F"/>
    <w:rsid w:val="008A7DBB"/>
    <w:rsid w:val="008B09EE"/>
    <w:rsid w:val="008B18CE"/>
    <w:rsid w:val="008B1B90"/>
    <w:rsid w:val="008B20B2"/>
    <w:rsid w:val="008B269F"/>
    <w:rsid w:val="008B3573"/>
    <w:rsid w:val="008B397D"/>
    <w:rsid w:val="008B3B1C"/>
    <w:rsid w:val="008B3BEB"/>
    <w:rsid w:val="008B5BC4"/>
    <w:rsid w:val="008B62F4"/>
    <w:rsid w:val="008B64CE"/>
    <w:rsid w:val="008B70FE"/>
    <w:rsid w:val="008B7656"/>
    <w:rsid w:val="008C05F3"/>
    <w:rsid w:val="008C0F92"/>
    <w:rsid w:val="008C1080"/>
    <w:rsid w:val="008C131A"/>
    <w:rsid w:val="008C186F"/>
    <w:rsid w:val="008C25CC"/>
    <w:rsid w:val="008C28C7"/>
    <w:rsid w:val="008C2CBA"/>
    <w:rsid w:val="008C2D29"/>
    <w:rsid w:val="008C3279"/>
    <w:rsid w:val="008C3FF6"/>
    <w:rsid w:val="008C4839"/>
    <w:rsid w:val="008C5484"/>
    <w:rsid w:val="008C6058"/>
    <w:rsid w:val="008C6C2B"/>
    <w:rsid w:val="008C70AD"/>
    <w:rsid w:val="008C7405"/>
    <w:rsid w:val="008C7D55"/>
    <w:rsid w:val="008C7F10"/>
    <w:rsid w:val="008C7F4D"/>
    <w:rsid w:val="008D0688"/>
    <w:rsid w:val="008D276E"/>
    <w:rsid w:val="008D3C7F"/>
    <w:rsid w:val="008D4C85"/>
    <w:rsid w:val="008D5541"/>
    <w:rsid w:val="008E01AC"/>
    <w:rsid w:val="008E0421"/>
    <w:rsid w:val="008E074A"/>
    <w:rsid w:val="008E10FD"/>
    <w:rsid w:val="008E1538"/>
    <w:rsid w:val="008E274C"/>
    <w:rsid w:val="008E2CD8"/>
    <w:rsid w:val="008E3217"/>
    <w:rsid w:val="008E336D"/>
    <w:rsid w:val="008E3773"/>
    <w:rsid w:val="008E3F0E"/>
    <w:rsid w:val="008E42F8"/>
    <w:rsid w:val="008E45B9"/>
    <w:rsid w:val="008E48A6"/>
    <w:rsid w:val="008E5771"/>
    <w:rsid w:val="008E626A"/>
    <w:rsid w:val="008E6A1E"/>
    <w:rsid w:val="008E6CB7"/>
    <w:rsid w:val="008E793F"/>
    <w:rsid w:val="008E7DFA"/>
    <w:rsid w:val="008F11C6"/>
    <w:rsid w:val="008F28F0"/>
    <w:rsid w:val="008F3218"/>
    <w:rsid w:val="008F397D"/>
    <w:rsid w:val="008F4541"/>
    <w:rsid w:val="008F45E4"/>
    <w:rsid w:val="008F477F"/>
    <w:rsid w:val="008F5605"/>
    <w:rsid w:val="008F563E"/>
    <w:rsid w:val="008F591D"/>
    <w:rsid w:val="008F5938"/>
    <w:rsid w:val="008F5ED5"/>
    <w:rsid w:val="008F694A"/>
    <w:rsid w:val="008F6DE3"/>
    <w:rsid w:val="008F77CF"/>
    <w:rsid w:val="008F7900"/>
    <w:rsid w:val="009003CE"/>
    <w:rsid w:val="0090065D"/>
    <w:rsid w:val="0090159B"/>
    <w:rsid w:val="00901AA7"/>
    <w:rsid w:val="009025E9"/>
    <w:rsid w:val="00902C9B"/>
    <w:rsid w:val="0090370F"/>
    <w:rsid w:val="009038D1"/>
    <w:rsid w:val="00903A52"/>
    <w:rsid w:val="009040E6"/>
    <w:rsid w:val="009044C2"/>
    <w:rsid w:val="00904D2F"/>
    <w:rsid w:val="00905060"/>
    <w:rsid w:val="0090561D"/>
    <w:rsid w:val="009060E6"/>
    <w:rsid w:val="00906C20"/>
    <w:rsid w:val="00906D33"/>
    <w:rsid w:val="00906E3C"/>
    <w:rsid w:val="009071FC"/>
    <w:rsid w:val="00907520"/>
    <w:rsid w:val="00910611"/>
    <w:rsid w:val="00910D61"/>
    <w:rsid w:val="009118F9"/>
    <w:rsid w:val="0091212F"/>
    <w:rsid w:val="009124BD"/>
    <w:rsid w:val="00913977"/>
    <w:rsid w:val="00914203"/>
    <w:rsid w:val="009163F2"/>
    <w:rsid w:val="0091760A"/>
    <w:rsid w:val="00917F6F"/>
    <w:rsid w:val="009228DD"/>
    <w:rsid w:val="009231C2"/>
    <w:rsid w:val="0092560D"/>
    <w:rsid w:val="00925697"/>
    <w:rsid w:val="00925867"/>
    <w:rsid w:val="00925DD5"/>
    <w:rsid w:val="00926326"/>
    <w:rsid w:val="0092649C"/>
    <w:rsid w:val="0092752C"/>
    <w:rsid w:val="00927F34"/>
    <w:rsid w:val="00930216"/>
    <w:rsid w:val="0093045E"/>
    <w:rsid w:val="00930A51"/>
    <w:rsid w:val="00931112"/>
    <w:rsid w:val="00931A98"/>
    <w:rsid w:val="00931BCE"/>
    <w:rsid w:val="009321E6"/>
    <w:rsid w:val="0093234D"/>
    <w:rsid w:val="00932B3F"/>
    <w:rsid w:val="009335CA"/>
    <w:rsid w:val="00933951"/>
    <w:rsid w:val="00934643"/>
    <w:rsid w:val="00934780"/>
    <w:rsid w:val="009348A1"/>
    <w:rsid w:val="00936D58"/>
    <w:rsid w:val="00936ED8"/>
    <w:rsid w:val="009370E1"/>
    <w:rsid w:val="009370FC"/>
    <w:rsid w:val="00937C62"/>
    <w:rsid w:val="009401D7"/>
    <w:rsid w:val="00940600"/>
    <w:rsid w:val="00940BD8"/>
    <w:rsid w:val="00940DB8"/>
    <w:rsid w:val="00941155"/>
    <w:rsid w:val="00941458"/>
    <w:rsid w:val="00941815"/>
    <w:rsid w:val="00941C32"/>
    <w:rsid w:val="009423D8"/>
    <w:rsid w:val="009425F9"/>
    <w:rsid w:val="00942FC0"/>
    <w:rsid w:val="009435B6"/>
    <w:rsid w:val="0094373F"/>
    <w:rsid w:val="009443E7"/>
    <w:rsid w:val="0094481F"/>
    <w:rsid w:val="00944BCB"/>
    <w:rsid w:val="00944F41"/>
    <w:rsid w:val="00945823"/>
    <w:rsid w:val="00945833"/>
    <w:rsid w:val="00945D36"/>
    <w:rsid w:val="00945FC0"/>
    <w:rsid w:val="009463E2"/>
    <w:rsid w:val="009464C8"/>
    <w:rsid w:val="009465CB"/>
    <w:rsid w:val="00947C67"/>
    <w:rsid w:val="009509FD"/>
    <w:rsid w:val="00950CE7"/>
    <w:rsid w:val="00951AE4"/>
    <w:rsid w:val="00953349"/>
    <w:rsid w:val="00953D40"/>
    <w:rsid w:val="00954A06"/>
    <w:rsid w:val="00954B9B"/>
    <w:rsid w:val="00955916"/>
    <w:rsid w:val="00956846"/>
    <w:rsid w:val="00956CDF"/>
    <w:rsid w:val="00956D70"/>
    <w:rsid w:val="009572D6"/>
    <w:rsid w:val="00960533"/>
    <w:rsid w:val="00960746"/>
    <w:rsid w:val="00960888"/>
    <w:rsid w:val="00960E77"/>
    <w:rsid w:val="00961311"/>
    <w:rsid w:val="00961651"/>
    <w:rsid w:val="00961B6C"/>
    <w:rsid w:val="0096213D"/>
    <w:rsid w:val="00962A3E"/>
    <w:rsid w:val="00962A99"/>
    <w:rsid w:val="00962C64"/>
    <w:rsid w:val="0096341A"/>
    <w:rsid w:val="00964425"/>
    <w:rsid w:val="0096451D"/>
    <w:rsid w:val="00964E7E"/>
    <w:rsid w:val="00965E56"/>
    <w:rsid w:val="00965F20"/>
    <w:rsid w:val="00966232"/>
    <w:rsid w:val="009664C7"/>
    <w:rsid w:val="00966C39"/>
    <w:rsid w:val="0097047F"/>
    <w:rsid w:val="00970C1D"/>
    <w:rsid w:val="00970F83"/>
    <w:rsid w:val="009715C0"/>
    <w:rsid w:val="00971AFE"/>
    <w:rsid w:val="00971DB8"/>
    <w:rsid w:val="00972772"/>
    <w:rsid w:val="009732AB"/>
    <w:rsid w:val="00974B59"/>
    <w:rsid w:val="00975A97"/>
    <w:rsid w:val="00977D86"/>
    <w:rsid w:val="00980FD5"/>
    <w:rsid w:val="009814BA"/>
    <w:rsid w:val="00981574"/>
    <w:rsid w:val="00981B3B"/>
    <w:rsid w:val="00981B56"/>
    <w:rsid w:val="00981DF3"/>
    <w:rsid w:val="00982786"/>
    <w:rsid w:val="00982AAE"/>
    <w:rsid w:val="00982BE2"/>
    <w:rsid w:val="00982C3A"/>
    <w:rsid w:val="009832C1"/>
    <w:rsid w:val="009845A3"/>
    <w:rsid w:val="00984C26"/>
    <w:rsid w:val="0098525B"/>
    <w:rsid w:val="00985717"/>
    <w:rsid w:val="00985770"/>
    <w:rsid w:val="009857D5"/>
    <w:rsid w:val="00986D96"/>
    <w:rsid w:val="00987B35"/>
    <w:rsid w:val="00987F69"/>
    <w:rsid w:val="0099046B"/>
    <w:rsid w:val="00992AEB"/>
    <w:rsid w:val="00992B78"/>
    <w:rsid w:val="00992ECB"/>
    <w:rsid w:val="0099305B"/>
    <w:rsid w:val="009939D8"/>
    <w:rsid w:val="00993E62"/>
    <w:rsid w:val="0099461D"/>
    <w:rsid w:val="00994642"/>
    <w:rsid w:val="00994811"/>
    <w:rsid w:val="00994D55"/>
    <w:rsid w:val="009966DC"/>
    <w:rsid w:val="00997536"/>
    <w:rsid w:val="00997957"/>
    <w:rsid w:val="009A0411"/>
    <w:rsid w:val="009A0427"/>
    <w:rsid w:val="009A067B"/>
    <w:rsid w:val="009A0733"/>
    <w:rsid w:val="009A14AB"/>
    <w:rsid w:val="009A2D35"/>
    <w:rsid w:val="009A2E63"/>
    <w:rsid w:val="009A38D8"/>
    <w:rsid w:val="009A39E3"/>
    <w:rsid w:val="009A3EE6"/>
    <w:rsid w:val="009A4F7F"/>
    <w:rsid w:val="009A519B"/>
    <w:rsid w:val="009A5411"/>
    <w:rsid w:val="009A5BED"/>
    <w:rsid w:val="009A78ED"/>
    <w:rsid w:val="009A7B00"/>
    <w:rsid w:val="009B03AF"/>
    <w:rsid w:val="009B0731"/>
    <w:rsid w:val="009B0996"/>
    <w:rsid w:val="009B0B4D"/>
    <w:rsid w:val="009B0C1C"/>
    <w:rsid w:val="009B0C39"/>
    <w:rsid w:val="009B101D"/>
    <w:rsid w:val="009B163B"/>
    <w:rsid w:val="009B1A5A"/>
    <w:rsid w:val="009B1B68"/>
    <w:rsid w:val="009B1F99"/>
    <w:rsid w:val="009B2875"/>
    <w:rsid w:val="009B2EC0"/>
    <w:rsid w:val="009B33C5"/>
    <w:rsid w:val="009B3C14"/>
    <w:rsid w:val="009B4CB4"/>
    <w:rsid w:val="009B51C7"/>
    <w:rsid w:val="009B5328"/>
    <w:rsid w:val="009B5413"/>
    <w:rsid w:val="009B573A"/>
    <w:rsid w:val="009B6CD8"/>
    <w:rsid w:val="009B7901"/>
    <w:rsid w:val="009C000B"/>
    <w:rsid w:val="009C0097"/>
    <w:rsid w:val="009C01F4"/>
    <w:rsid w:val="009C0C35"/>
    <w:rsid w:val="009C1262"/>
    <w:rsid w:val="009C189D"/>
    <w:rsid w:val="009C1B7D"/>
    <w:rsid w:val="009C2060"/>
    <w:rsid w:val="009C307E"/>
    <w:rsid w:val="009C32C7"/>
    <w:rsid w:val="009C35D6"/>
    <w:rsid w:val="009C3B5D"/>
    <w:rsid w:val="009C458C"/>
    <w:rsid w:val="009C458E"/>
    <w:rsid w:val="009C4A36"/>
    <w:rsid w:val="009C4D57"/>
    <w:rsid w:val="009C4D99"/>
    <w:rsid w:val="009C501D"/>
    <w:rsid w:val="009C519E"/>
    <w:rsid w:val="009C52CB"/>
    <w:rsid w:val="009C5360"/>
    <w:rsid w:val="009C5587"/>
    <w:rsid w:val="009C58B4"/>
    <w:rsid w:val="009C58F7"/>
    <w:rsid w:val="009C5F02"/>
    <w:rsid w:val="009C5F4E"/>
    <w:rsid w:val="009C614A"/>
    <w:rsid w:val="009C6A3A"/>
    <w:rsid w:val="009C7312"/>
    <w:rsid w:val="009C76FD"/>
    <w:rsid w:val="009D01BF"/>
    <w:rsid w:val="009D01CF"/>
    <w:rsid w:val="009D0A75"/>
    <w:rsid w:val="009D111E"/>
    <w:rsid w:val="009D214A"/>
    <w:rsid w:val="009D2576"/>
    <w:rsid w:val="009D26DF"/>
    <w:rsid w:val="009D301C"/>
    <w:rsid w:val="009D3654"/>
    <w:rsid w:val="009D3BE8"/>
    <w:rsid w:val="009D3EF2"/>
    <w:rsid w:val="009D3F5B"/>
    <w:rsid w:val="009D48DA"/>
    <w:rsid w:val="009D66E2"/>
    <w:rsid w:val="009D695E"/>
    <w:rsid w:val="009D75B8"/>
    <w:rsid w:val="009D7E5A"/>
    <w:rsid w:val="009E0144"/>
    <w:rsid w:val="009E03B6"/>
    <w:rsid w:val="009E0F76"/>
    <w:rsid w:val="009E157C"/>
    <w:rsid w:val="009E222A"/>
    <w:rsid w:val="009E2269"/>
    <w:rsid w:val="009E2668"/>
    <w:rsid w:val="009E3807"/>
    <w:rsid w:val="009E403B"/>
    <w:rsid w:val="009E447D"/>
    <w:rsid w:val="009E4B3D"/>
    <w:rsid w:val="009E54E0"/>
    <w:rsid w:val="009E5B6D"/>
    <w:rsid w:val="009E66EC"/>
    <w:rsid w:val="009E6951"/>
    <w:rsid w:val="009E6D81"/>
    <w:rsid w:val="009E7430"/>
    <w:rsid w:val="009E75C1"/>
    <w:rsid w:val="009E775E"/>
    <w:rsid w:val="009E7F47"/>
    <w:rsid w:val="009F0961"/>
    <w:rsid w:val="009F13EE"/>
    <w:rsid w:val="009F15B7"/>
    <w:rsid w:val="009F1A8A"/>
    <w:rsid w:val="009F2287"/>
    <w:rsid w:val="009F2565"/>
    <w:rsid w:val="009F26B9"/>
    <w:rsid w:val="009F36C9"/>
    <w:rsid w:val="009F3FBC"/>
    <w:rsid w:val="009F4EDE"/>
    <w:rsid w:val="00A009FA"/>
    <w:rsid w:val="00A00CE6"/>
    <w:rsid w:val="00A01552"/>
    <w:rsid w:val="00A01658"/>
    <w:rsid w:val="00A0170C"/>
    <w:rsid w:val="00A01A77"/>
    <w:rsid w:val="00A05A33"/>
    <w:rsid w:val="00A05DFB"/>
    <w:rsid w:val="00A06460"/>
    <w:rsid w:val="00A06BFE"/>
    <w:rsid w:val="00A070DA"/>
    <w:rsid w:val="00A0778F"/>
    <w:rsid w:val="00A079D9"/>
    <w:rsid w:val="00A10082"/>
    <w:rsid w:val="00A101FF"/>
    <w:rsid w:val="00A1131E"/>
    <w:rsid w:val="00A12539"/>
    <w:rsid w:val="00A12923"/>
    <w:rsid w:val="00A13E05"/>
    <w:rsid w:val="00A14792"/>
    <w:rsid w:val="00A15910"/>
    <w:rsid w:val="00A17091"/>
    <w:rsid w:val="00A17A17"/>
    <w:rsid w:val="00A17A40"/>
    <w:rsid w:val="00A17BC5"/>
    <w:rsid w:val="00A17CA2"/>
    <w:rsid w:val="00A21EF6"/>
    <w:rsid w:val="00A2226A"/>
    <w:rsid w:val="00A226BC"/>
    <w:rsid w:val="00A23157"/>
    <w:rsid w:val="00A23221"/>
    <w:rsid w:val="00A2359B"/>
    <w:rsid w:val="00A2389A"/>
    <w:rsid w:val="00A23BAD"/>
    <w:rsid w:val="00A23D48"/>
    <w:rsid w:val="00A2400F"/>
    <w:rsid w:val="00A2435B"/>
    <w:rsid w:val="00A25FB6"/>
    <w:rsid w:val="00A26006"/>
    <w:rsid w:val="00A260B1"/>
    <w:rsid w:val="00A2677B"/>
    <w:rsid w:val="00A26789"/>
    <w:rsid w:val="00A27269"/>
    <w:rsid w:val="00A272EF"/>
    <w:rsid w:val="00A27858"/>
    <w:rsid w:val="00A31376"/>
    <w:rsid w:val="00A31F4B"/>
    <w:rsid w:val="00A323F7"/>
    <w:rsid w:val="00A3311F"/>
    <w:rsid w:val="00A339EA"/>
    <w:rsid w:val="00A33D88"/>
    <w:rsid w:val="00A34010"/>
    <w:rsid w:val="00A344A5"/>
    <w:rsid w:val="00A347AA"/>
    <w:rsid w:val="00A348FF"/>
    <w:rsid w:val="00A34BBD"/>
    <w:rsid w:val="00A34DE7"/>
    <w:rsid w:val="00A34EFF"/>
    <w:rsid w:val="00A35520"/>
    <w:rsid w:val="00A35737"/>
    <w:rsid w:val="00A36EF2"/>
    <w:rsid w:val="00A40174"/>
    <w:rsid w:val="00A4058D"/>
    <w:rsid w:val="00A406D8"/>
    <w:rsid w:val="00A40BEC"/>
    <w:rsid w:val="00A40C5B"/>
    <w:rsid w:val="00A40F96"/>
    <w:rsid w:val="00A4155F"/>
    <w:rsid w:val="00A4161C"/>
    <w:rsid w:val="00A41EFC"/>
    <w:rsid w:val="00A43212"/>
    <w:rsid w:val="00A432EA"/>
    <w:rsid w:val="00A43558"/>
    <w:rsid w:val="00A43B30"/>
    <w:rsid w:val="00A44993"/>
    <w:rsid w:val="00A44BEF"/>
    <w:rsid w:val="00A45298"/>
    <w:rsid w:val="00A45D21"/>
    <w:rsid w:val="00A466FB"/>
    <w:rsid w:val="00A46765"/>
    <w:rsid w:val="00A47672"/>
    <w:rsid w:val="00A4777A"/>
    <w:rsid w:val="00A47AEC"/>
    <w:rsid w:val="00A47C4F"/>
    <w:rsid w:val="00A50E1B"/>
    <w:rsid w:val="00A518EA"/>
    <w:rsid w:val="00A52111"/>
    <w:rsid w:val="00A523FD"/>
    <w:rsid w:val="00A524D1"/>
    <w:rsid w:val="00A526ED"/>
    <w:rsid w:val="00A52B17"/>
    <w:rsid w:val="00A53209"/>
    <w:rsid w:val="00A534B8"/>
    <w:rsid w:val="00A53A90"/>
    <w:rsid w:val="00A549C9"/>
    <w:rsid w:val="00A54E7B"/>
    <w:rsid w:val="00A55595"/>
    <w:rsid w:val="00A569C3"/>
    <w:rsid w:val="00A57697"/>
    <w:rsid w:val="00A57FF7"/>
    <w:rsid w:val="00A60957"/>
    <w:rsid w:val="00A60B6E"/>
    <w:rsid w:val="00A610D1"/>
    <w:rsid w:val="00A62A3E"/>
    <w:rsid w:val="00A62C6C"/>
    <w:rsid w:val="00A631D8"/>
    <w:rsid w:val="00A638DB"/>
    <w:rsid w:val="00A63E70"/>
    <w:rsid w:val="00A644F3"/>
    <w:rsid w:val="00A649EB"/>
    <w:rsid w:val="00A64B26"/>
    <w:rsid w:val="00A6586E"/>
    <w:rsid w:val="00A658CE"/>
    <w:rsid w:val="00A6608B"/>
    <w:rsid w:val="00A671C5"/>
    <w:rsid w:val="00A67CED"/>
    <w:rsid w:val="00A67F2F"/>
    <w:rsid w:val="00A70683"/>
    <w:rsid w:val="00A7096D"/>
    <w:rsid w:val="00A71007"/>
    <w:rsid w:val="00A710C3"/>
    <w:rsid w:val="00A72FBC"/>
    <w:rsid w:val="00A7315C"/>
    <w:rsid w:val="00A735BD"/>
    <w:rsid w:val="00A738BE"/>
    <w:rsid w:val="00A739B3"/>
    <w:rsid w:val="00A74D6D"/>
    <w:rsid w:val="00A75431"/>
    <w:rsid w:val="00A75E60"/>
    <w:rsid w:val="00A761C3"/>
    <w:rsid w:val="00A76DA0"/>
    <w:rsid w:val="00A77222"/>
    <w:rsid w:val="00A77E21"/>
    <w:rsid w:val="00A80DB4"/>
    <w:rsid w:val="00A80F2B"/>
    <w:rsid w:val="00A816EF"/>
    <w:rsid w:val="00A81A84"/>
    <w:rsid w:val="00A81DA6"/>
    <w:rsid w:val="00A83806"/>
    <w:rsid w:val="00A83831"/>
    <w:rsid w:val="00A840AD"/>
    <w:rsid w:val="00A8459F"/>
    <w:rsid w:val="00A850B9"/>
    <w:rsid w:val="00A8559A"/>
    <w:rsid w:val="00A85CE6"/>
    <w:rsid w:val="00A877AD"/>
    <w:rsid w:val="00A87B07"/>
    <w:rsid w:val="00A9062C"/>
    <w:rsid w:val="00A91941"/>
    <w:rsid w:val="00A91A55"/>
    <w:rsid w:val="00A9217C"/>
    <w:rsid w:val="00A92AB8"/>
    <w:rsid w:val="00A93446"/>
    <w:rsid w:val="00A95113"/>
    <w:rsid w:val="00A96694"/>
    <w:rsid w:val="00A97759"/>
    <w:rsid w:val="00A97A34"/>
    <w:rsid w:val="00AA02D0"/>
    <w:rsid w:val="00AA0964"/>
    <w:rsid w:val="00AA0E4F"/>
    <w:rsid w:val="00AA19D0"/>
    <w:rsid w:val="00AA20D6"/>
    <w:rsid w:val="00AA238E"/>
    <w:rsid w:val="00AA347A"/>
    <w:rsid w:val="00AA371D"/>
    <w:rsid w:val="00AA4960"/>
    <w:rsid w:val="00AA4D19"/>
    <w:rsid w:val="00AA4FC9"/>
    <w:rsid w:val="00AA54B6"/>
    <w:rsid w:val="00AA5B1F"/>
    <w:rsid w:val="00AA6941"/>
    <w:rsid w:val="00AA74E6"/>
    <w:rsid w:val="00AA7EFA"/>
    <w:rsid w:val="00AB00C7"/>
    <w:rsid w:val="00AB01B4"/>
    <w:rsid w:val="00AB0FCC"/>
    <w:rsid w:val="00AB17A3"/>
    <w:rsid w:val="00AB185C"/>
    <w:rsid w:val="00AB196F"/>
    <w:rsid w:val="00AB1FEA"/>
    <w:rsid w:val="00AB21A2"/>
    <w:rsid w:val="00AB2229"/>
    <w:rsid w:val="00AB2859"/>
    <w:rsid w:val="00AB2869"/>
    <w:rsid w:val="00AB2F5E"/>
    <w:rsid w:val="00AB30D5"/>
    <w:rsid w:val="00AB4250"/>
    <w:rsid w:val="00AB4865"/>
    <w:rsid w:val="00AB4C44"/>
    <w:rsid w:val="00AB54AF"/>
    <w:rsid w:val="00AC0119"/>
    <w:rsid w:val="00AC0750"/>
    <w:rsid w:val="00AC0D3A"/>
    <w:rsid w:val="00AC238C"/>
    <w:rsid w:val="00AC2901"/>
    <w:rsid w:val="00AC3C6A"/>
    <w:rsid w:val="00AC3DD7"/>
    <w:rsid w:val="00AC44B2"/>
    <w:rsid w:val="00AC4D20"/>
    <w:rsid w:val="00AC53C8"/>
    <w:rsid w:val="00AC5535"/>
    <w:rsid w:val="00AC5961"/>
    <w:rsid w:val="00AC5DE1"/>
    <w:rsid w:val="00AC6094"/>
    <w:rsid w:val="00AC62E4"/>
    <w:rsid w:val="00AC6D33"/>
    <w:rsid w:val="00AD02BF"/>
    <w:rsid w:val="00AD04E0"/>
    <w:rsid w:val="00AD1109"/>
    <w:rsid w:val="00AD1681"/>
    <w:rsid w:val="00AD2B53"/>
    <w:rsid w:val="00AD300B"/>
    <w:rsid w:val="00AD545D"/>
    <w:rsid w:val="00AD5A35"/>
    <w:rsid w:val="00AD67B2"/>
    <w:rsid w:val="00AD733A"/>
    <w:rsid w:val="00AD741B"/>
    <w:rsid w:val="00AD7E75"/>
    <w:rsid w:val="00AD7EBF"/>
    <w:rsid w:val="00AE0042"/>
    <w:rsid w:val="00AE0274"/>
    <w:rsid w:val="00AE0515"/>
    <w:rsid w:val="00AE1403"/>
    <w:rsid w:val="00AE148B"/>
    <w:rsid w:val="00AE21B4"/>
    <w:rsid w:val="00AE246C"/>
    <w:rsid w:val="00AE293F"/>
    <w:rsid w:val="00AE3AC0"/>
    <w:rsid w:val="00AE4342"/>
    <w:rsid w:val="00AE465E"/>
    <w:rsid w:val="00AE53E7"/>
    <w:rsid w:val="00AE543D"/>
    <w:rsid w:val="00AE56A1"/>
    <w:rsid w:val="00AE586B"/>
    <w:rsid w:val="00AE5CC7"/>
    <w:rsid w:val="00AE6994"/>
    <w:rsid w:val="00AE7BA7"/>
    <w:rsid w:val="00AF03E6"/>
    <w:rsid w:val="00AF042E"/>
    <w:rsid w:val="00AF1070"/>
    <w:rsid w:val="00AF15B8"/>
    <w:rsid w:val="00AF16D1"/>
    <w:rsid w:val="00AF1843"/>
    <w:rsid w:val="00AF33F6"/>
    <w:rsid w:val="00AF405D"/>
    <w:rsid w:val="00AF623E"/>
    <w:rsid w:val="00AF62F1"/>
    <w:rsid w:val="00AF764A"/>
    <w:rsid w:val="00B006E8"/>
    <w:rsid w:val="00B0096C"/>
    <w:rsid w:val="00B00A20"/>
    <w:rsid w:val="00B00C34"/>
    <w:rsid w:val="00B011A3"/>
    <w:rsid w:val="00B01619"/>
    <w:rsid w:val="00B017B4"/>
    <w:rsid w:val="00B022FC"/>
    <w:rsid w:val="00B0289D"/>
    <w:rsid w:val="00B02B6D"/>
    <w:rsid w:val="00B03854"/>
    <w:rsid w:val="00B040EF"/>
    <w:rsid w:val="00B05B7E"/>
    <w:rsid w:val="00B05EB5"/>
    <w:rsid w:val="00B066FF"/>
    <w:rsid w:val="00B069FC"/>
    <w:rsid w:val="00B06DFC"/>
    <w:rsid w:val="00B07356"/>
    <w:rsid w:val="00B07694"/>
    <w:rsid w:val="00B11352"/>
    <w:rsid w:val="00B113DD"/>
    <w:rsid w:val="00B12315"/>
    <w:rsid w:val="00B1252E"/>
    <w:rsid w:val="00B129A5"/>
    <w:rsid w:val="00B1455D"/>
    <w:rsid w:val="00B1488F"/>
    <w:rsid w:val="00B14C1A"/>
    <w:rsid w:val="00B15097"/>
    <w:rsid w:val="00B1521D"/>
    <w:rsid w:val="00B15672"/>
    <w:rsid w:val="00B17D65"/>
    <w:rsid w:val="00B20E9C"/>
    <w:rsid w:val="00B21C2E"/>
    <w:rsid w:val="00B21FD6"/>
    <w:rsid w:val="00B22748"/>
    <w:rsid w:val="00B22E11"/>
    <w:rsid w:val="00B22E79"/>
    <w:rsid w:val="00B2391B"/>
    <w:rsid w:val="00B23A16"/>
    <w:rsid w:val="00B247AB"/>
    <w:rsid w:val="00B24F10"/>
    <w:rsid w:val="00B2539D"/>
    <w:rsid w:val="00B25660"/>
    <w:rsid w:val="00B25AB0"/>
    <w:rsid w:val="00B26183"/>
    <w:rsid w:val="00B267D9"/>
    <w:rsid w:val="00B27546"/>
    <w:rsid w:val="00B27732"/>
    <w:rsid w:val="00B27C76"/>
    <w:rsid w:val="00B30499"/>
    <w:rsid w:val="00B307C8"/>
    <w:rsid w:val="00B30AF2"/>
    <w:rsid w:val="00B30F20"/>
    <w:rsid w:val="00B31D3E"/>
    <w:rsid w:val="00B31DDE"/>
    <w:rsid w:val="00B327C1"/>
    <w:rsid w:val="00B3409D"/>
    <w:rsid w:val="00B349EB"/>
    <w:rsid w:val="00B34B0B"/>
    <w:rsid w:val="00B34D66"/>
    <w:rsid w:val="00B35254"/>
    <w:rsid w:val="00B35590"/>
    <w:rsid w:val="00B35A9B"/>
    <w:rsid w:val="00B35D23"/>
    <w:rsid w:val="00B36186"/>
    <w:rsid w:val="00B366BB"/>
    <w:rsid w:val="00B36883"/>
    <w:rsid w:val="00B3705D"/>
    <w:rsid w:val="00B407D3"/>
    <w:rsid w:val="00B40F77"/>
    <w:rsid w:val="00B4131F"/>
    <w:rsid w:val="00B42496"/>
    <w:rsid w:val="00B42ABC"/>
    <w:rsid w:val="00B42B33"/>
    <w:rsid w:val="00B43318"/>
    <w:rsid w:val="00B43396"/>
    <w:rsid w:val="00B433BF"/>
    <w:rsid w:val="00B43962"/>
    <w:rsid w:val="00B44090"/>
    <w:rsid w:val="00B446C4"/>
    <w:rsid w:val="00B4540F"/>
    <w:rsid w:val="00B46279"/>
    <w:rsid w:val="00B46634"/>
    <w:rsid w:val="00B47903"/>
    <w:rsid w:val="00B47967"/>
    <w:rsid w:val="00B479E9"/>
    <w:rsid w:val="00B50E82"/>
    <w:rsid w:val="00B51186"/>
    <w:rsid w:val="00B5171E"/>
    <w:rsid w:val="00B51C31"/>
    <w:rsid w:val="00B52118"/>
    <w:rsid w:val="00B52CFB"/>
    <w:rsid w:val="00B539D3"/>
    <w:rsid w:val="00B53B29"/>
    <w:rsid w:val="00B53D45"/>
    <w:rsid w:val="00B548BE"/>
    <w:rsid w:val="00B54FF8"/>
    <w:rsid w:val="00B55E70"/>
    <w:rsid w:val="00B563A7"/>
    <w:rsid w:val="00B56D76"/>
    <w:rsid w:val="00B57477"/>
    <w:rsid w:val="00B574C7"/>
    <w:rsid w:val="00B57DCA"/>
    <w:rsid w:val="00B61420"/>
    <w:rsid w:val="00B61864"/>
    <w:rsid w:val="00B61C63"/>
    <w:rsid w:val="00B61DE8"/>
    <w:rsid w:val="00B624E5"/>
    <w:rsid w:val="00B62808"/>
    <w:rsid w:val="00B62D28"/>
    <w:rsid w:val="00B632AA"/>
    <w:rsid w:val="00B639B9"/>
    <w:rsid w:val="00B63AE0"/>
    <w:rsid w:val="00B63BBD"/>
    <w:rsid w:val="00B63DB5"/>
    <w:rsid w:val="00B641F9"/>
    <w:rsid w:val="00B65848"/>
    <w:rsid w:val="00B65939"/>
    <w:rsid w:val="00B65C44"/>
    <w:rsid w:val="00B65E98"/>
    <w:rsid w:val="00B667E9"/>
    <w:rsid w:val="00B66C42"/>
    <w:rsid w:val="00B67293"/>
    <w:rsid w:val="00B67429"/>
    <w:rsid w:val="00B67CD3"/>
    <w:rsid w:val="00B700D1"/>
    <w:rsid w:val="00B705A0"/>
    <w:rsid w:val="00B70610"/>
    <w:rsid w:val="00B70C23"/>
    <w:rsid w:val="00B70E24"/>
    <w:rsid w:val="00B719AF"/>
    <w:rsid w:val="00B719B9"/>
    <w:rsid w:val="00B71D92"/>
    <w:rsid w:val="00B71E86"/>
    <w:rsid w:val="00B72202"/>
    <w:rsid w:val="00B731F0"/>
    <w:rsid w:val="00B73629"/>
    <w:rsid w:val="00B736B5"/>
    <w:rsid w:val="00B755E5"/>
    <w:rsid w:val="00B7595E"/>
    <w:rsid w:val="00B75A21"/>
    <w:rsid w:val="00B76322"/>
    <w:rsid w:val="00B76957"/>
    <w:rsid w:val="00B76977"/>
    <w:rsid w:val="00B7718E"/>
    <w:rsid w:val="00B80439"/>
    <w:rsid w:val="00B8086F"/>
    <w:rsid w:val="00B80AAC"/>
    <w:rsid w:val="00B80DA2"/>
    <w:rsid w:val="00B80E0B"/>
    <w:rsid w:val="00B815C2"/>
    <w:rsid w:val="00B81B31"/>
    <w:rsid w:val="00B81BE0"/>
    <w:rsid w:val="00B81F1C"/>
    <w:rsid w:val="00B8365A"/>
    <w:rsid w:val="00B8369D"/>
    <w:rsid w:val="00B840D4"/>
    <w:rsid w:val="00B843B5"/>
    <w:rsid w:val="00B85466"/>
    <w:rsid w:val="00B8582F"/>
    <w:rsid w:val="00B868B2"/>
    <w:rsid w:val="00B87285"/>
    <w:rsid w:val="00B872ED"/>
    <w:rsid w:val="00B8794B"/>
    <w:rsid w:val="00B87ABC"/>
    <w:rsid w:val="00B87FBC"/>
    <w:rsid w:val="00B92F24"/>
    <w:rsid w:val="00B93401"/>
    <w:rsid w:val="00B94097"/>
    <w:rsid w:val="00B9511E"/>
    <w:rsid w:val="00B95EF4"/>
    <w:rsid w:val="00B9648B"/>
    <w:rsid w:val="00B964A1"/>
    <w:rsid w:val="00B96935"/>
    <w:rsid w:val="00B96AC8"/>
    <w:rsid w:val="00B96AF1"/>
    <w:rsid w:val="00B96BB2"/>
    <w:rsid w:val="00B97164"/>
    <w:rsid w:val="00B9759A"/>
    <w:rsid w:val="00B976EA"/>
    <w:rsid w:val="00B97FB7"/>
    <w:rsid w:val="00BA10C7"/>
    <w:rsid w:val="00BA10EB"/>
    <w:rsid w:val="00BA16E0"/>
    <w:rsid w:val="00BA2108"/>
    <w:rsid w:val="00BA297B"/>
    <w:rsid w:val="00BA35EF"/>
    <w:rsid w:val="00BA3A00"/>
    <w:rsid w:val="00BA4DB9"/>
    <w:rsid w:val="00BA50B6"/>
    <w:rsid w:val="00BA5BA1"/>
    <w:rsid w:val="00BA5CED"/>
    <w:rsid w:val="00BA5D40"/>
    <w:rsid w:val="00BA66E8"/>
    <w:rsid w:val="00BA74E8"/>
    <w:rsid w:val="00BA7FC8"/>
    <w:rsid w:val="00BB0269"/>
    <w:rsid w:val="00BB0836"/>
    <w:rsid w:val="00BB1994"/>
    <w:rsid w:val="00BB1DDD"/>
    <w:rsid w:val="00BB28A4"/>
    <w:rsid w:val="00BB2D49"/>
    <w:rsid w:val="00BB2ED8"/>
    <w:rsid w:val="00BB301D"/>
    <w:rsid w:val="00BB3B54"/>
    <w:rsid w:val="00BB3D7A"/>
    <w:rsid w:val="00BB44CE"/>
    <w:rsid w:val="00BB4873"/>
    <w:rsid w:val="00BB50CE"/>
    <w:rsid w:val="00BB512A"/>
    <w:rsid w:val="00BB5C88"/>
    <w:rsid w:val="00BB6E82"/>
    <w:rsid w:val="00BB7070"/>
    <w:rsid w:val="00BB72DF"/>
    <w:rsid w:val="00BC00E6"/>
    <w:rsid w:val="00BC0478"/>
    <w:rsid w:val="00BC0A1E"/>
    <w:rsid w:val="00BC0B8F"/>
    <w:rsid w:val="00BC13AE"/>
    <w:rsid w:val="00BC168C"/>
    <w:rsid w:val="00BC1786"/>
    <w:rsid w:val="00BC17AA"/>
    <w:rsid w:val="00BC1D8A"/>
    <w:rsid w:val="00BC35AF"/>
    <w:rsid w:val="00BC3A2F"/>
    <w:rsid w:val="00BC51A5"/>
    <w:rsid w:val="00BC57F9"/>
    <w:rsid w:val="00BC5D6B"/>
    <w:rsid w:val="00BC5FAB"/>
    <w:rsid w:val="00BC62B8"/>
    <w:rsid w:val="00BC73AE"/>
    <w:rsid w:val="00BC77E1"/>
    <w:rsid w:val="00BD0132"/>
    <w:rsid w:val="00BD0D89"/>
    <w:rsid w:val="00BD0D8A"/>
    <w:rsid w:val="00BD1B0C"/>
    <w:rsid w:val="00BD2253"/>
    <w:rsid w:val="00BD260E"/>
    <w:rsid w:val="00BD30CB"/>
    <w:rsid w:val="00BD3428"/>
    <w:rsid w:val="00BD3824"/>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14FD"/>
    <w:rsid w:val="00BE2481"/>
    <w:rsid w:val="00BE2CEF"/>
    <w:rsid w:val="00BE38BD"/>
    <w:rsid w:val="00BE41DB"/>
    <w:rsid w:val="00BE45D1"/>
    <w:rsid w:val="00BE4817"/>
    <w:rsid w:val="00BE54CA"/>
    <w:rsid w:val="00BE5C00"/>
    <w:rsid w:val="00BE5D4C"/>
    <w:rsid w:val="00BE6124"/>
    <w:rsid w:val="00BE65E8"/>
    <w:rsid w:val="00BE68FA"/>
    <w:rsid w:val="00BE69F5"/>
    <w:rsid w:val="00BE6BA3"/>
    <w:rsid w:val="00BE799F"/>
    <w:rsid w:val="00BE7F5A"/>
    <w:rsid w:val="00BF12B9"/>
    <w:rsid w:val="00BF16CC"/>
    <w:rsid w:val="00BF1ED8"/>
    <w:rsid w:val="00BF272D"/>
    <w:rsid w:val="00BF294B"/>
    <w:rsid w:val="00BF29FD"/>
    <w:rsid w:val="00BF2B41"/>
    <w:rsid w:val="00BF2D38"/>
    <w:rsid w:val="00BF2DF0"/>
    <w:rsid w:val="00BF400D"/>
    <w:rsid w:val="00BF4BDA"/>
    <w:rsid w:val="00BF53B1"/>
    <w:rsid w:val="00BF5D70"/>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5B51"/>
    <w:rsid w:val="00C05B85"/>
    <w:rsid w:val="00C0632B"/>
    <w:rsid w:val="00C0717B"/>
    <w:rsid w:val="00C079F7"/>
    <w:rsid w:val="00C117BE"/>
    <w:rsid w:val="00C119BF"/>
    <w:rsid w:val="00C126B6"/>
    <w:rsid w:val="00C14CAB"/>
    <w:rsid w:val="00C15AA3"/>
    <w:rsid w:val="00C15B3E"/>
    <w:rsid w:val="00C16B50"/>
    <w:rsid w:val="00C172C3"/>
    <w:rsid w:val="00C17311"/>
    <w:rsid w:val="00C173BD"/>
    <w:rsid w:val="00C17596"/>
    <w:rsid w:val="00C204CF"/>
    <w:rsid w:val="00C20B7F"/>
    <w:rsid w:val="00C2105A"/>
    <w:rsid w:val="00C21185"/>
    <w:rsid w:val="00C214D0"/>
    <w:rsid w:val="00C22122"/>
    <w:rsid w:val="00C229C7"/>
    <w:rsid w:val="00C22D21"/>
    <w:rsid w:val="00C22E03"/>
    <w:rsid w:val="00C244C9"/>
    <w:rsid w:val="00C24667"/>
    <w:rsid w:val="00C24DEA"/>
    <w:rsid w:val="00C25517"/>
    <w:rsid w:val="00C259D5"/>
    <w:rsid w:val="00C25AC3"/>
    <w:rsid w:val="00C26576"/>
    <w:rsid w:val="00C27766"/>
    <w:rsid w:val="00C27D7B"/>
    <w:rsid w:val="00C3004C"/>
    <w:rsid w:val="00C30246"/>
    <w:rsid w:val="00C302F5"/>
    <w:rsid w:val="00C30734"/>
    <w:rsid w:val="00C30849"/>
    <w:rsid w:val="00C31B21"/>
    <w:rsid w:val="00C31C91"/>
    <w:rsid w:val="00C31CA2"/>
    <w:rsid w:val="00C329C7"/>
    <w:rsid w:val="00C3370B"/>
    <w:rsid w:val="00C3384E"/>
    <w:rsid w:val="00C34E7E"/>
    <w:rsid w:val="00C35693"/>
    <w:rsid w:val="00C366CB"/>
    <w:rsid w:val="00C367A9"/>
    <w:rsid w:val="00C36A17"/>
    <w:rsid w:val="00C36EFD"/>
    <w:rsid w:val="00C40024"/>
    <w:rsid w:val="00C412FD"/>
    <w:rsid w:val="00C415D1"/>
    <w:rsid w:val="00C4166E"/>
    <w:rsid w:val="00C421E8"/>
    <w:rsid w:val="00C4252E"/>
    <w:rsid w:val="00C42733"/>
    <w:rsid w:val="00C43593"/>
    <w:rsid w:val="00C435AB"/>
    <w:rsid w:val="00C43E56"/>
    <w:rsid w:val="00C44A72"/>
    <w:rsid w:val="00C44B7B"/>
    <w:rsid w:val="00C47167"/>
    <w:rsid w:val="00C476B3"/>
    <w:rsid w:val="00C503C3"/>
    <w:rsid w:val="00C51EE3"/>
    <w:rsid w:val="00C52401"/>
    <w:rsid w:val="00C525A0"/>
    <w:rsid w:val="00C53EDE"/>
    <w:rsid w:val="00C53FD6"/>
    <w:rsid w:val="00C54719"/>
    <w:rsid w:val="00C54C1F"/>
    <w:rsid w:val="00C55204"/>
    <w:rsid w:val="00C552C3"/>
    <w:rsid w:val="00C5539C"/>
    <w:rsid w:val="00C55479"/>
    <w:rsid w:val="00C55557"/>
    <w:rsid w:val="00C555A3"/>
    <w:rsid w:val="00C559EF"/>
    <w:rsid w:val="00C56202"/>
    <w:rsid w:val="00C5633C"/>
    <w:rsid w:val="00C56CCB"/>
    <w:rsid w:val="00C56F4F"/>
    <w:rsid w:val="00C57889"/>
    <w:rsid w:val="00C578DB"/>
    <w:rsid w:val="00C60479"/>
    <w:rsid w:val="00C61071"/>
    <w:rsid w:val="00C61206"/>
    <w:rsid w:val="00C61901"/>
    <w:rsid w:val="00C619C4"/>
    <w:rsid w:val="00C61A4C"/>
    <w:rsid w:val="00C61D32"/>
    <w:rsid w:val="00C6200C"/>
    <w:rsid w:val="00C62A19"/>
    <w:rsid w:val="00C62BF3"/>
    <w:rsid w:val="00C633AA"/>
    <w:rsid w:val="00C633D1"/>
    <w:rsid w:val="00C6348C"/>
    <w:rsid w:val="00C638AE"/>
    <w:rsid w:val="00C63C2C"/>
    <w:rsid w:val="00C64E91"/>
    <w:rsid w:val="00C658AB"/>
    <w:rsid w:val="00C663BF"/>
    <w:rsid w:val="00C66893"/>
    <w:rsid w:val="00C66F71"/>
    <w:rsid w:val="00C67020"/>
    <w:rsid w:val="00C67EFD"/>
    <w:rsid w:val="00C710AC"/>
    <w:rsid w:val="00C71631"/>
    <w:rsid w:val="00C71681"/>
    <w:rsid w:val="00C71906"/>
    <w:rsid w:val="00C724E8"/>
    <w:rsid w:val="00C7301F"/>
    <w:rsid w:val="00C75487"/>
    <w:rsid w:val="00C75861"/>
    <w:rsid w:val="00C75A33"/>
    <w:rsid w:val="00C75FC0"/>
    <w:rsid w:val="00C76414"/>
    <w:rsid w:val="00C777B3"/>
    <w:rsid w:val="00C77CA7"/>
    <w:rsid w:val="00C77F58"/>
    <w:rsid w:val="00C80BF5"/>
    <w:rsid w:val="00C81439"/>
    <w:rsid w:val="00C816E3"/>
    <w:rsid w:val="00C819B6"/>
    <w:rsid w:val="00C81BEB"/>
    <w:rsid w:val="00C82753"/>
    <w:rsid w:val="00C828C5"/>
    <w:rsid w:val="00C82E6F"/>
    <w:rsid w:val="00C831C2"/>
    <w:rsid w:val="00C8323A"/>
    <w:rsid w:val="00C83E5E"/>
    <w:rsid w:val="00C85EC0"/>
    <w:rsid w:val="00C86893"/>
    <w:rsid w:val="00C90380"/>
    <w:rsid w:val="00C90955"/>
    <w:rsid w:val="00C913AC"/>
    <w:rsid w:val="00C92255"/>
    <w:rsid w:val="00C92B2C"/>
    <w:rsid w:val="00C93A2E"/>
    <w:rsid w:val="00C94DB9"/>
    <w:rsid w:val="00C96004"/>
    <w:rsid w:val="00C96EE4"/>
    <w:rsid w:val="00C97426"/>
    <w:rsid w:val="00CA0E63"/>
    <w:rsid w:val="00CA0F79"/>
    <w:rsid w:val="00CA21D4"/>
    <w:rsid w:val="00CA2256"/>
    <w:rsid w:val="00CA43C5"/>
    <w:rsid w:val="00CA43CA"/>
    <w:rsid w:val="00CA44A1"/>
    <w:rsid w:val="00CA4883"/>
    <w:rsid w:val="00CA4E1C"/>
    <w:rsid w:val="00CA4FC2"/>
    <w:rsid w:val="00CA531A"/>
    <w:rsid w:val="00CA54D4"/>
    <w:rsid w:val="00CA752A"/>
    <w:rsid w:val="00CB0613"/>
    <w:rsid w:val="00CB071C"/>
    <w:rsid w:val="00CB0E4E"/>
    <w:rsid w:val="00CB0F05"/>
    <w:rsid w:val="00CB15F1"/>
    <w:rsid w:val="00CB1A3A"/>
    <w:rsid w:val="00CB2D37"/>
    <w:rsid w:val="00CB40DB"/>
    <w:rsid w:val="00CB41FF"/>
    <w:rsid w:val="00CB42D0"/>
    <w:rsid w:val="00CB46A3"/>
    <w:rsid w:val="00CB7F96"/>
    <w:rsid w:val="00CC0030"/>
    <w:rsid w:val="00CC1E9E"/>
    <w:rsid w:val="00CC212F"/>
    <w:rsid w:val="00CC2827"/>
    <w:rsid w:val="00CC2CC2"/>
    <w:rsid w:val="00CC3E48"/>
    <w:rsid w:val="00CC3F96"/>
    <w:rsid w:val="00CC4658"/>
    <w:rsid w:val="00CC4DAA"/>
    <w:rsid w:val="00CC601C"/>
    <w:rsid w:val="00CC61E2"/>
    <w:rsid w:val="00CC6924"/>
    <w:rsid w:val="00CC749F"/>
    <w:rsid w:val="00CC7D4C"/>
    <w:rsid w:val="00CC7FE5"/>
    <w:rsid w:val="00CD0445"/>
    <w:rsid w:val="00CD060E"/>
    <w:rsid w:val="00CD0A34"/>
    <w:rsid w:val="00CD1052"/>
    <w:rsid w:val="00CD107C"/>
    <w:rsid w:val="00CD10D5"/>
    <w:rsid w:val="00CD2188"/>
    <w:rsid w:val="00CD23E3"/>
    <w:rsid w:val="00CD2A89"/>
    <w:rsid w:val="00CD3848"/>
    <w:rsid w:val="00CD38C9"/>
    <w:rsid w:val="00CD3DE9"/>
    <w:rsid w:val="00CD3F6C"/>
    <w:rsid w:val="00CD4447"/>
    <w:rsid w:val="00CD479B"/>
    <w:rsid w:val="00CD4819"/>
    <w:rsid w:val="00CD4B31"/>
    <w:rsid w:val="00CD4CD0"/>
    <w:rsid w:val="00CD5E55"/>
    <w:rsid w:val="00CD6189"/>
    <w:rsid w:val="00CD71C9"/>
    <w:rsid w:val="00CE05F2"/>
    <w:rsid w:val="00CE0C44"/>
    <w:rsid w:val="00CE0D51"/>
    <w:rsid w:val="00CE0DC1"/>
    <w:rsid w:val="00CE0F85"/>
    <w:rsid w:val="00CE1B94"/>
    <w:rsid w:val="00CE1BA7"/>
    <w:rsid w:val="00CE21FE"/>
    <w:rsid w:val="00CE229B"/>
    <w:rsid w:val="00CE2539"/>
    <w:rsid w:val="00CE2E71"/>
    <w:rsid w:val="00CE34DC"/>
    <w:rsid w:val="00CE430A"/>
    <w:rsid w:val="00CE4D0E"/>
    <w:rsid w:val="00CE596A"/>
    <w:rsid w:val="00CE5D29"/>
    <w:rsid w:val="00CE5F66"/>
    <w:rsid w:val="00CE728A"/>
    <w:rsid w:val="00CE7308"/>
    <w:rsid w:val="00CE7A51"/>
    <w:rsid w:val="00CF15C3"/>
    <w:rsid w:val="00CF1985"/>
    <w:rsid w:val="00CF1B22"/>
    <w:rsid w:val="00CF1C9C"/>
    <w:rsid w:val="00CF2A20"/>
    <w:rsid w:val="00CF42ED"/>
    <w:rsid w:val="00CF4871"/>
    <w:rsid w:val="00CF4946"/>
    <w:rsid w:val="00CF4AB5"/>
    <w:rsid w:val="00CF51B2"/>
    <w:rsid w:val="00CF53B9"/>
    <w:rsid w:val="00CF5557"/>
    <w:rsid w:val="00CF583F"/>
    <w:rsid w:val="00CF61A8"/>
    <w:rsid w:val="00CF6596"/>
    <w:rsid w:val="00CF6782"/>
    <w:rsid w:val="00CF67BC"/>
    <w:rsid w:val="00CF6CCB"/>
    <w:rsid w:val="00CF70A9"/>
    <w:rsid w:val="00CF7452"/>
    <w:rsid w:val="00CF7511"/>
    <w:rsid w:val="00CF7AA7"/>
    <w:rsid w:val="00D0138A"/>
    <w:rsid w:val="00D02A82"/>
    <w:rsid w:val="00D02F36"/>
    <w:rsid w:val="00D034DA"/>
    <w:rsid w:val="00D03C49"/>
    <w:rsid w:val="00D0488F"/>
    <w:rsid w:val="00D05233"/>
    <w:rsid w:val="00D0545F"/>
    <w:rsid w:val="00D05548"/>
    <w:rsid w:val="00D05DFF"/>
    <w:rsid w:val="00D05E82"/>
    <w:rsid w:val="00D06CC9"/>
    <w:rsid w:val="00D0740D"/>
    <w:rsid w:val="00D07520"/>
    <w:rsid w:val="00D075D9"/>
    <w:rsid w:val="00D07A39"/>
    <w:rsid w:val="00D07B88"/>
    <w:rsid w:val="00D10473"/>
    <w:rsid w:val="00D11230"/>
    <w:rsid w:val="00D113F8"/>
    <w:rsid w:val="00D116F1"/>
    <w:rsid w:val="00D11A99"/>
    <w:rsid w:val="00D1295E"/>
    <w:rsid w:val="00D12F51"/>
    <w:rsid w:val="00D130A5"/>
    <w:rsid w:val="00D13858"/>
    <w:rsid w:val="00D13A73"/>
    <w:rsid w:val="00D14735"/>
    <w:rsid w:val="00D147E7"/>
    <w:rsid w:val="00D14918"/>
    <w:rsid w:val="00D151F7"/>
    <w:rsid w:val="00D16644"/>
    <w:rsid w:val="00D16729"/>
    <w:rsid w:val="00D16BDC"/>
    <w:rsid w:val="00D17295"/>
    <w:rsid w:val="00D17ABE"/>
    <w:rsid w:val="00D20230"/>
    <w:rsid w:val="00D2112A"/>
    <w:rsid w:val="00D222F9"/>
    <w:rsid w:val="00D22558"/>
    <w:rsid w:val="00D226A0"/>
    <w:rsid w:val="00D22875"/>
    <w:rsid w:val="00D228CF"/>
    <w:rsid w:val="00D229DE"/>
    <w:rsid w:val="00D2441A"/>
    <w:rsid w:val="00D24E13"/>
    <w:rsid w:val="00D24E68"/>
    <w:rsid w:val="00D2540B"/>
    <w:rsid w:val="00D26139"/>
    <w:rsid w:val="00D2674D"/>
    <w:rsid w:val="00D271E5"/>
    <w:rsid w:val="00D27B03"/>
    <w:rsid w:val="00D27D99"/>
    <w:rsid w:val="00D30A99"/>
    <w:rsid w:val="00D313A0"/>
    <w:rsid w:val="00D314CE"/>
    <w:rsid w:val="00D31FA1"/>
    <w:rsid w:val="00D333C9"/>
    <w:rsid w:val="00D3344B"/>
    <w:rsid w:val="00D3367D"/>
    <w:rsid w:val="00D33963"/>
    <w:rsid w:val="00D33B69"/>
    <w:rsid w:val="00D33C0F"/>
    <w:rsid w:val="00D34619"/>
    <w:rsid w:val="00D34DA7"/>
    <w:rsid w:val="00D34FD4"/>
    <w:rsid w:val="00D36CBA"/>
    <w:rsid w:val="00D36D48"/>
    <w:rsid w:val="00D37602"/>
    <w:rsid w:val="00D3762C"/>
    <w:rsid w:val="00D37E73"/>
    <w:rsid w:val="00D40065"/>
    <w:rsid w:val="00D40762"/>
    <w:rsid w:val="00D40E4B"/>
    <w:rsid w:val="00D41048"/>
    <w:rsid w:val="00D411FE"/>
    <w:rsid w:val="00D419C9"/>
    <w:rsid w:val="00D422FF"/>
    <w:rsid w:val="00D4251C"/>
    <w:rsid w:val="00D427A1"/>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47DE9"/>
    <w:rsid w:val="00D5012A"/>
    <w:rsid w:val="00D50471"/>
    <w:rsid w:val="00D51114"/>
    <w:rsid w:val="00D51DBE"/>
    <w:rsid w:val="00D51E6F"/>
    <w:rsid w:val="00D52B7C"/>
    <w:rsid w:val="00D52F06"/>
    <w:rsid w:val="00D53348"/>
    <w:rsid w:val="00D5344C"/>
    <w:rsid w:val="00D53A22"/>
    <w:rsid w:val="00D53F07"/>
    <w:rsid w:val="00D541BE"/>
    <w:rsid w:val="00D545B5"/>
    <w:rsid w:val="00D5486F"/>
    <w:rsid w:val="00D54B93"/>
    <w:rsid w:val="00D54EB4"/>
    <w:rsid w:val="00D559CC"/>
    <w:rsid w:val="00D55BDD"/>
    <w:rsid w:val="00D572B9"/>
    <w:rsid w:val="00D577DD"/>
    <w:rsid w:val="00D57B45"/>
    <w:rsid w:val="00D600C2"/>
    <w:rsid w:val="00D603FF"/>
    <w:rsid w:val="00D60866"/>
    <w:rsid w:val="00D60F8A"/>
    <w:rsid w:val="00D61651"/>
    <w:rsid w:val="00D61E0A"/>
    <w:rsid w:val="00D62356"/>
    <w:rsid w:val="00D624B1"/>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B1E"/>
    <w:rsid w:val="00D67DB1"/>
    <w:rsid w:val="00D67F0F"/>
    <w:rsid w:val="00D705BD"/>
    <w:rsid w:val="00D707DD"/>
    <w:rsid w:val="00D7210D"/>
    <w:rsid w:val="00D7263F"/>
    <w:rsid w:val="00D726EE"/>
    <w:rsid w:val="00D731B2"/>
    <w:rsid w:val="00D73592"/>
    <w:rsid w:val="00D736DA"/>
    <w:rsid w:val="00D74062"/>
    <w:rsid w:val="00D7430D"/>
    <w:rsid w:val="00D74BED"/>
    <w:rsid w:val="00D74F41"/>
    <w:rsid w:val="00D755F4"/>
    <w:rsid w:val="00D75C1F"/>
    <w:rsid w:val="00D75E09"/>
    <w:rsid w:val="00D75E85"/>
    <w:rsid w:val="00D75F1F"/>
    <w:rsid w:val="00D76CB7"/>
    <w:rsid w:val="00D7738B"/>
    <w:rsid w:val="00D77C05"/>
    <w:rsid w:val="00D80055"/>
    <w:rsid w:val="00D8081C"/>
    <w:rsid w:val="00D80837"/>
    <w:rsid w:val="00D81519"/>
    <w:rsid w:val="00D82BC7"/>
    <w:rsid w:val="00D82D71"/>
    <w:rsid w:val="00D839E6"/>
    <w:rsid w:val="00D84139"/>
    <w:rsid w:val="00D84543"/>
    <w:rsid w:val="00D84E4A"/>
    <w:rsid w:val="00D85D7C"/>
    <w:rsid w:val="00D85E87"/>
    <w:rsid w:val="00D87782"/>
    <w:rsid w:val="00D87849"/>
    <w:rsid w:val="00D878F2"/>
    <w:rsid w:val="00D87B62"/>
    <w:rsid w:val="00D9103F"/>
    <w:rsid w:val="00D92124"/>
    <w:rsid w:val="00D924BB"/>
    <w:rsid w:val="00D927FE"/>
    <w:rsid w:val="00D92CAF"/>
    <w:rsid w:val="00D92CCE"/>
    <w:rsid w:val="00D936AE"/>
    <w:rsid w:val="00D95931"/>
    <w:rsid w:val="00D95982"/>
    <w:rsid w:val="00D95D7E"/>
    <w:rsid w:val="00D96EBC"/>
    <w:rsid w:val="00D977ED"/>
    <w:rsid w:val="00D97A92"/>
    <w:rsid w:val="00D97BCA"/>
    <w:rsid w:val="00D97EAB"/>
    <w:rsid w:val="00D97EBD"/>
    <w:rsid w:val="00D97F40"/>
    <w:rsid w:val="00DA009B"/>
    <w:rsid w:val="00DA03FD"/>
    <w:rsid w:val="00DA0F41"/>
    <w:rsid w:val="00DA1191"/>
    <w:rsid w:val="00DA14FA"/>
    <w:rsid w:val="00DA17E5"/>
    <w:rsid w:val="00DA1F0B"/>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2826"/>
    <w:rsid w:val="00DB3128"/>
    <w:rsid w:val="00DB3341"/>
    <w:rsid w:val="00DB33A5"/>
    <w:rsid w:val="00DB398E"/>
    <w:rsid w:val="00DB3D65"/>
    <w:rsid w:val="00DB40CC"/>
    <w:rsid w:val="00DB4127"/>
    <w:rsid w:val="00DB42A1"/>
    <w:rsid w:val="00DB653A"/>
    <w:rsid w:val="00DB7960"/>
    <w:rsid w:val="00DB796D"/>
    <w:rsid w:val="00DC02A3"/>
    <w:rsid w:val="00DC0B37"/>
    <w:rsid w:val="00DC0ED8"/>
    <w:rsid w:val="00DC1A47"/>
    <w:rsid w:val="00DC1DE5"/>
    <w:rsid w:val="00DC1F36"/>
    <w:rsid w:val="00DC2AAB"/>
    <w:rsid w:val="00DC2C85"/>
    <w:rsid w:val="00DC2F23"/>
    <w:rsid w:val="00DC3007"/>
    <w:rsid w:val="00DC35DA"/>
    <w:rsid w:val="00DC37CD"/>
    <w:rsid w:val="00DC42FD"/>
    <w:rsid w:val="00DC4CB9"/>
    <w:rsid w:val="00DC5BE4"/>
    <w:rsid w:val="00DC690A"/>
    <w:rsid w:val="00DC6F12"/>
    <w:rsid w:val="00DC7B92"/>
    <w:rsid w:val="00DC7BD1"/>
    <w:rsid w:val="00DC7E2E"/>
    <w:rsid w:val="00DD032E"/>
    <w:rsid w:val="00DD0731"/>
    <w:rsid w:val="00DD0995"/>
    <w:rsid w:val="00DD0F4B"/>
    <w:rsid w:val="00DD11B3"/>
    <w:rsid w:val="00DD152A"/>
    <w:rsid w:val="00DD1C14"/>
    <w:rsid w:val="00DD2F3B"/>
    <w:rsid w:val="00DD3770"/>
    <w:rsid w:val="00DD39B8"/>
    <w:rsid w:val="00DD43D0"/>
    <w:rsid w:val="00DD4B3A"/>
    <w:rsid w:val="00DD56A3"/>
    <w:rsid w:val="00DD5CB8"/>
    <w:rsid w:val="00DD6071"/>
    <w:rsid w:val="00DD63A9"/>
    <w:rsid w:val="00DD63DD"/>
    <w:rsid w:val="00DD645E"/>
    <w:rsid w:val="00DD6F4C"/>
    <w:rsid w:val="00DD73E6"/>
    <w:rsid w:val="00DD79D0"/>
    <w:rsid w:val="00DE2507"/>
    <w:rsid w:val="00DE29E0"/>
    <w:rsid w:val="00DE3456"/>
    <w:rsid w:val="00DE3988"/>
    <w:rsid w:val="00DE40FE"/>
    <w:rsid w:val="00DE4144"/>
    <w:rsid w:val="00DE4DE3"/>
    <w:rsid w:val="00DE5700"/>
    <w:rsid w:val="00DE5A67"/>
    <w:rsid w:val="00DE6164"/>
    <w:rsid w:val="00DE633F"/>
    <w:rsid w:val="00DE756F"/>
    <w:rsid w:val="00DE76FE"/>
    <w:rsid w:val="00DE77E5"/>
    <w:rsid w:val="00DE7824"/>
    <w:rsid w:val="00DE7959"/>
    <w:rsid w:val="00DF012D"/>
    <w:rsid w:val="00DF0879"/>
    <w:rsid w:val="00DF0C6A"/>
    <w:rsid w:val="00DF11E3"/>
    <w:rsid w:val="00DF16B0"/>
    <w:rsid w:val="00DF1BFC"/>
    <w:rsid w:val="00DF2AEB"/>
    <w:rsid w:val="00DF2CD7"/>
    <w:rsid w:val="00DF2FC3"/>
    <w:rsid w:val="00DF308A"/>
    <w:rsid w:val="00DF3427"/>
    <w:rsid w:val="00DF38C5"/>
    <w:rsid w:val="00DF40FF"/>
    <w:rsid w:val="00DF4777"/>
    <w:rsid w:val="00DF4FEF"/>
    <w:rsid w:val="00DF5110"/>
    <w:rsid w:val="00DF516E"/>
    <w:rsid w:val="00DF5595"/>
    <w:rsid w:val="00DF5AD7"/>
    <w:rsid w:val="00DF628C"/>
    <w:rsid w:val="00DF6440"/>
    <w:rsid w:val="00DF6BEF"/>
    <w:rsid w:val="00DF6CDC"/>
    <w:rsid w:val="00DF74E8"/>
    <w:rsid w:val="00DF779E"/>
    <w:rsid w:val="00E00CEE"/>
    <w:rsid w:val="00E02610"/>
    <w:rsid w:val="00E039C2"/>
    <w:rsid w:val="00E040F8"/>
    <w:rsid w:val="00E0525F"/>
    <w:rsid w:val="00E06723"/>
    <w:rsid w:val="00E06973"/>
    <w:rsid w:val="00E06C0A"/>
    <w:rsid w:val="00E07D8A"/>
    <w:rsid w:val="00E10643"/>
    <w:rsid w:val="00E1156D"/>
    <w:rsid w:val="00E11A2F"/>
    <w:rsid w:val="00E1249C"/>
    <w:rsid w:val="00E12591"/>
    <w:rsid w:val="00E12F2F"/>
    <w:rsid w:val="00E13D9A"/>
    <w:rsid w:val="00E142FE"/>
    <w:rsid w:val="00E16307"/>
    <w:rsid w:val="00E16382"/>
    <w:rsid w:val="00E16830"/>
    <w:rsid w:val="00E16FF8"/>
    <w:rsid w:val="00E17227"/>
    <w:rsid w:val="00E1790C"/>
    <w:rsid w:val="00E202FD"/>
    <w:rsid w:val="00E21315"/>
    <w:rsid w:val="00E228B3"/>
    <w:rsid w:val="00E22B61"/>
    <w:rsid w:val="00E2368E"/>
    <w:rsid w:val="00E23F4D"/>
    <w:rsid w:val="00E240B5"/>
    <w:rsid w:val="00E2433C"/>
    <w:rsid w:val="00E24D2A"/>
    <w:rsid w:val="00E24F0C"/>
    <w:rsid w:val="00E255E3"/>
    <w:rsid w:val="00E25700"/>
    <w:rsid w:val="00E263BC"/>
    <w:rsid w:val="00E26569"/>
    <w:rsid w:val="00E265BD"/>
    <w:rsid w:val="00E26773"/>
    <w:rsid w:val="00E26915"/>
    <w:rsid w:val="00E2762A"/>
    <w:rsid w:val="00E279F5"/>
    <w:rsid w:val="00E27AE1"/>
    <w:rsid w:val="00E3022E"/>
    <w:rsid w:val="00E30F81"/>
    <w:rsid w:val="00E313A3"/>
    <w:rsid w:val="00E318BC"/>
    <w:rsid w:val="00E32141"/>
    <w:rsid w:val="00E32585"/>
    <w:rsid w:val="00E32A31"/>
    <w:rsid w:val="00E32FBC"/>
    <w:rsid w:val="00E331A2"/>
    <w:rsid w:val="00E34105"/>
    <w:rsid w:val="00E34991"/>
    <w:rsid w:val="00E34DA7"/>
    <w:rsid w:val="00E34EDA"/>
    <w:rsid w:val="00E35A7A"/>
    <w:rsid w:val="00E360B7"/>
    <w:rsid w:val="00E36430"/>
    <w:rsid w:val="00E37302"/>
    <w:rsid w:val="00E37746"/>
    <w:rsid w:val="00E37A8D"/>
    <w:rsid w:val="00E37B62"/>
    <w:rsid w:val="00E400ED"/>
    <w:rsid w:val="00E41D55"/>
    <w:rsid w:val="00E41F87"/>
    <w:rsid w:val="00E41FB5"/>
    <w:rsid w:val="00E434C1"/>
    <w:rsid w:val="00E43C8F"/>
    <w:rsid w:val="00E43D1D"/>
    <w:rsid w:val="00E449DD"/>
    <w:rsid w:val="00E44B31"/>
    <w:rsid w:val="00E454D9"/>
    <w:rsid w:val="00E45919"/>
    <w:rsid w:val="00E45EB8"/>
    <w:rsid w:val="00E46258"/>
    <w:rsid w:val="00E46482"/>
    <w:rsid w:val="00E47BD3"/>
    <w:rsid w:val="00E50BAD"/>
    <w:rsid w:val="00E50C8B"/>
    <w:rsid w:val="00E510CE"/>
    <w:rsid w:val="00E51518"/>
    <w:rsid w:val="00E51543"/>
    <w:rsid w:val="00E516BE"/>
    <w:rsid w:val="00E51915"/>
    <w:rsid w:val="00E51A52"/>
    <w:rsid w:val="00E52424"/>
    <w:rsid w:val="00E54141"/>
    <w:rsid w:val="00E55564"/>
    <w:rsid w:val="00E55AAB"/>
    <w:rsid w:val="00E55D8A"/>
    <w:rsid w:val="00E5604A"/>
    <w:rsid w:val="00E561C6"/>
    <w:rsid w:val="00E5654F"/>
    <w:rsid w:val="00E56888"/>
    <w:rsid w:val="00E56B10"/>
    <w:rsid w:val="00E571B0"/>
    <w:rsid w:val="00E572B0"/>
    <w:rsid w:val="00E57C53"/>
    <w:rsid w:val="00E6029C"/>
    <w:rsid w:val="00E60525"/>
    <w:rsid w:val="00E60D47"/>
    <w:rsid w:val="00E60F0E"/>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25"/>
    <w:rsid w:val="00E66733"/>
    <w:rsid w:val="00E66B6C"/>
    <w:rsid w:val="00E67B2F"/>
    <w:rsid w:val="00E67D0A"/>
    <w:rsid w:val="00E67FE3"/>
    <w:rsid w:val="00E711D1"/>
    <w:rsid w:val="00E7187A"/>
    <w:rsid w:val="00E71A37"/>
    <w:rsid w:val="00E72092"/>
    <w:rsid w:val="00E7378F"/>
    <w:rsid w:val="00E73C44"/>
    <w:rsid w:val="00E74744"/>
    <w:rsid w:val="00E75707"/>
    <w:rsid w:val="00E75D4C"/>
    <w:rsid w:val="00E762C6"/>
    <w:rsid w:val="00E76410"/>
    <w:rsid w:val="00E764F2"/>
    <w:rsid w:val="00E7654F"/>
    <w:rsid w:val="00E767A7"/>
    <w:rsid w:val="00E7687C"/>
    <w:rsid w:val="00E77CF8"/>
    <w:rsid w:val="00E77D02"/>
    <w:rsid w:val="00E77F9A"/>
    <w:rsid w:val="00E80347"/>
    <w:rsid w:val="00E80B86"/>
    <w:rsid w:val="00E814A0"/>
    <w:rsid w:val="00E81C17"/>
    <w:rsid w:val="00E826AF"/>
    <w:rsid w:val="00E82B2A"/>
    <w:rsid w:val="00E830AE"/>
    <w:rsid w:val="00E83121"/>
    <w:rsid w:val="00E832B4"/>
    <w:rsid w:val="00E83846"/>
    <w:rsid w:val="00E83F18"/>
    <w:rsid w:val="00E8470B"/>
    <w:rsid w:val="00E84A8F"/>
    <w:rsid w:val="00E84CDC"/>
    <w:rsid w:val="00E850A3"/>
    <w:rsid w:val="00E85704"/>
    <w:rsid w:val="00E8760D"/>
    <w:rsid w:val="00E87D16"/>
    <w:rsid w:val="00E922F9"/>
    <w:rsid w:val="00E92328"/>
    <w:rsid w:val="00E924CF"/>
    <w:rsid w:val="00E9251A"/>
    <w:rsid w:val="00E9293B"/>
    <w:rsid w:val="00E92C20"/>
    <w:rsid w:val="00E92F0F"/>
    <w:rsid w:val="00E93755"/>
    <w:rsid w:val="00E949FD"/>
    <w:rsid w:val="00E95477"/>
    <w:rsid w:val="00E962DF"/>
    <w:rsid w:val="00E962F8"/>
    <w:rsid w:val="00E96D54"/>
    <w:rsid w:val="00E96DAC"/>
    <w:rsid w:val="00E97321"/>
    <w:rsid w:val="00EA153A"/>
    <w:rsid w:val="00EA1DB6"/>
    <w:rsid w:val="00EA23F4"/>
    <w:rsid w:val="00EA2B7A"/>
    <w:rsid w:val="00EA3BA8"/>
    <w:rsid w:val="00EA459C"/>
    <w:rsid w:val="00EA5343"/>
    <w:rsid w:val="00EA661F"/>
    <w:rsid w:val="00EA7293"/>
    <w:rsid w:val="00EA7AF6"/>
    <w:rsid w:val="00EB0202"/>
    <w:rsid w:val="00EB0279"/>
    <w:rsid w:val="00EB0869"/>
    <w:rsid w:val="00EB0AAA"/>
    <w:rsid w:val="00EB1338"/>
    <w:rsid w:val="00EB13FF"/>
    <w:rsid w:val="00EB14A4"/>
    <w:rsid w:val="00EB1549"/>
    <w:rsid w:val="00EB1A9A"/>
    <w:rsid w:val="00EB1AC4"/>
    <w:rsid w:val="00EB2C0C"/>
    <w:rsid w:val="00EB36C9"/>
    <w:rsid w:val="00EB4BEF"/>
    <w:rsid w:val="00EB4BFA"/>
    <w:rsid w:val="00EB4D13"/>
    <w:rsid w:val="00EB4F49"/>
    <w:rsid w:val="00EB5791"/>
    <w:rsid w:val="00EB595A"/>
    <w:rsid w:val="00EB5A47"/>
    <w:rsid w:val="00EB5B1F"/>
    <w:rsid w:val="00EB644D"/>
    <w:rsid w:val="00EB6A76"/>
    <w:rsid w:val="00EB6EDA"/>
    <w:rsid w:val="00EB7626"/>
    <w:rsid w:val="00EB76D3"/>
    <w:rsid w:val="00EB7E63"/>
    <w:rsid w:val="00EC025F"/>
    <w:rsid w:val="00EC04A4"/>
    <w:rsid w:val="00EC16DE"/>
    <w:rsid w:val="00EC18C0"/>
    <w:rsid w:val="00EC1AE2"/>
    <w:rsid w:val="00EC1BA2"/>
    <w:rsid w:val="00EC1CE3"/>
    <w:rsid w:val="00EC265A"/>
    <w:rsid w:val="00EC2826"/>
    <w:rsid w:val="00EC289F"/>
    <w:rsid w:val="00EC3114"/>
    <w:rsid w:val="00EC3316"/>
    <w:rsid w:val="00EC3686"/>
    <w:rsid w:val="00EC4883"/>
    <w:rsid w:val="00EC4948"/>
    <w:rsid w:val="00EC4A9B"/>
    <w:rsid w:val="00EC5933"/>
    <w:rsid w:val="00EC5C66"/>
    <w:rsid w:val="00EC60C4"/>
    <w:rsid w:val="00EC6CCD"/>
    <w:rsid w:val="00EC76F7"/>
    <w:rsid w:val="00ED0040"/>
    <w:rsid w:val="00ED0DEA"/>
    <w:rsid w:val="00ED19A9"/>
    <w:rsid w:val="00ED213C"/>
    <w:rsid w:val="00ED23AF"/>
    <w:rsid w:val="00ED2991"/>
    <w:rsid w:val="00ED44C2"/>
    <w:rsid w:val="00ED50AD"/>
    <w:rsid w:val="00ED5218"/>
    <w:rsid w:val="00ED59A1"/>
    <w:rsid w:val="00ED5C4B"/>
    <w:rsid w:val="00ED6955"/>
    <w:rsid w:val="00ED6A13"/>
    <w:rsid w:val="00ED709A"/>
    <w:rsid w:val="00ED738E"/>
    <w:rsid w:val="00EE07EB"/>
    <w:rsid w:val="00EE09B0"/>
    <w:rsid w:val="00EE0D68"/>
    <w:rsid w:val="00EE0DD3"/>
    <w:rsid w:val="00EE10A4"/>
    <w:rsid w:val="00EE11AD"/>
    <w:rsid w:val="00EE17FA"/>
    <w:rsid w:val="00EE18EC"/>
    <w:rsid w:val="00EE1D2E"/>
    <w:rsid w:val="00EE3B8A"/>
    <w:rsid w:val="00EE4175"/>
    <w:rsid w:val="00EE4AAD"/>
    <w:rsid w:val="00EE5B56"/>
    <w:rsid w:val="00EE5B91"/>
    <w:rsid w:val="00EE6AB2"/>
    <w:rsid w:val="00EE712F"/>
    <w:rsid w:val="00EE737E"/>
    <w:rsid w:val="00EE7D17"/>
    <w:rsid w:val="00EF06CC"/>
    <w:rsid w:val="00EF1D7F"/>
    <w:rsid w:val="00EF1E4C"/>
    <w:rsid w:val="00EF2FEA"/>
    <w:rsid w:val="00EF303C"/>
    <w:rsid w:val="00EF3221"/>
    <w:rsid w:val="00EF36DD"/>
    <w:rsid w:val="00EF38BD"/>
    <w:rsid w:val="00EF4310"/>
    <w:rsid w:val="00EF47D5"/>
    <w:rsid w:val="00EF48C7"/>
    <w:rsid w:val="00EF79E1"/>
    <w:rsid w:val="00F00150"/>
    <w:rsid w:val="00F00159"/>
    <w:rsid w:val="00F001C1"/>
    <w:rsid w:val="00F00C09"/>
    <w:rsid w:val="00F01895"/>
    <w:rsid w:val="00F019DD"/>
    <w:rsid w:val="00F01D38"/>
    <w:rsid w:val="00F026E3"/>
    <w:rsid w:val="00F03753"/>
    <w:rsid w:val="00F0378E"/>
    <w:rsid w:val="00F03EAD"/>
    <w:rsid w:val="00F04983"/>
    <w:rsid w:val="00F05996"/>
    <w:rsid w:val="00F05A19"/>
    <w:rsid w:val="00F05AA5"/>
    <w:rsid w:val="00F064F9"/>
    <w:rsid w:val="00F07587"/>
    <w:rsid w:val="00F076DE"/>
    <w:rsid w:val="00F07EBC"/>
    <w:rsid w:val="00F10762"/>
    <w:rsid w:val="00F10972"/>
    <w:rsid w:val="00F10E94"/>
    <w:rsid w:val="00F112F1"/>
    <w:rsid w:val="00F117C2"/>
    <w:rsid w:val="00F123DA"/>
    <w:rsid w:val="00F12A41"/>
    <w:rsid w:val="00F13941"/>
    <w:rsid w:val="00F14405"/>
    <w:rsid w:val="00F1445F"/>
    <w:rsid w:val="00F145DF"/>
    <w:rsid w:val="00F14F49"/>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5F77"/>
    <w:rsid w:val="00F26065"/>
    <w:rsid w:val="00F270C3"/>
    <w:rsid w:val="00F27136"/>
    <w:rsid w:val="00F2757C"/>
    <w:rsid w:val="00F2798A"/>
    <w:rsid w:val="00F30417"/>
    <w:rsid w:val="00F30BF5"/>
    <w:rsid w:val="00F30DC9"/>
    <w:rsid w:val="00F315FA"/>
    <w:rsid w:val="00F31E61"/>
    <w:rsid w:val="00F326B0"/>
    <w:rsid w:val="00F32807"/>
    <w:rsid w:val="00F32B51"/>
    <w:rsid w:val="00F32FC7"/>
    <w:rsid w:val="00F33166"/>
    <w:rsid w:val="00F3372A"/>
    <w:rsid w:val="00F33F03"/>
    <w:rsid w:val="00F341BA"/>
    <w:rsid w:val="00F34378"/>
    <w:rsid w:val="00F34480"/>
    <w:rsid w:val="00F34626"/>
    <w:rsid w:val="00F34BC3"/>
    <w:rsid w:val="00F34F77"/>
    <w:rsid w:val="00F3510C"/>
    <w:rsid w:val="00F36187"/>
    <w:rsid w:val="00F362F6"/>
    <w:rsid w:val="00F36574"/>
    <w:rsid w:val="00F366C7"/>
    <w:rsid w:val="00F367AF"/>
    <w:rsid w:val="00F367CA"/>
    <w:rsid w:val="00F369FB"/>
    <w:rsid w:val="00F36A44"/>
    <w:rsid w:val="00F37113"/>
    <w:rsid w:val="00F3736F"/>
    <w:rsid w:val="00F376B1"/>
    <w:rsid w:val="00F40715"/>
    <w:rsid w:val="00F4087C"/>
    <w:rsid w:val="00F4129E"/>
    <w:rsid w:val="00F41311"/>
    <w:rsid w:val="00F41C1F"/>
    <w:rsid w:val="00F4248F"/>
    <w:rsid w:val="00F42C97"/>
    <w:rsid w:val="00F42E38"/>
    <w:rsid w:val="00F42EF6"/>
    <w:rsid w:val="00F42FB5"/>
    <w:rsid w:val="00F4365A"/>
    <w:rsid w:val="00F43C4A"/>
    <w:rsid w:val="00F44C6C"/>
    <w:rsid w:val="00F44E77"/>
    <w:rsid w:val="00F45A96"/>
    <w:rsid w:val="00F45ACC"/>
    <w:rsid w:val="00F463D4"/>
    <w:rsid w:val="00F467F7"/>
    <w:rsid w:val="00F47E1E"/>
    <w:rsid w:val="00F500DA"/>
    <w:rsid w:val="00F503F6"/>
    <w:rsid w:val="00F50965"/>
    <w:rsid w:val="00F50CCD"/>
    <w:rsid w:val="00F50D67"/>
    <w:rsid w:val="00F50FC2"/>
    <w:rsid w:val="00F51C2D"/>
    <w:rsid w:val="00F52868"/>
    <w:rsid w:val="00F53BE5"/>
    <w:rsid w:val="00F541E4"/>
    <w:rsid w:val="00F5468E"/>
    <w:rsid w:val="00F55954"/>
    <w:rsid w:val="00F55CB3"/>
    <w:rsid w:val="00F566B6"/>
    <w:rsid w:val="00F56C09"/>
    <w:rsid w:val="00F56D8D"/>
    <w:rsid w:val="00F601A0"/>
    <w:rsid w:val="00F60493"/>
    <w:rsid w:val="00F60920"/>
    <w:rsid w:val="00F61FAC"/>
    <w:rsid w:val="00F62921"/>
    <w:rsid w:val="00F62DE2"/>
    <w:rsid w:val="00F64357"/>
    <w:rsid w:val="00F64787"/>
    <w:rsid w:val="00F64EDB"/>
    <w:rsid w:val="00F65793"/>
    <w:rsid w:val="00F660E2"/>
    <w:rsid w:val="00F663D9"/>
    <w:rsid w:val="00F6747A"/>
    <w:rsid w:val="00F70006"/>
    <w:rsid w:val="00F709A8"/>
    <w:rsid w:val="00F71865"/>
    <w:rsid w:val="00F71D8E"/>
    <w:rsid w:val="00F72203"/>
    <w:rsid w:val="00F728C0"/>
    <w:rsid w:val="00F72B78"/>
    <w:rsid w:val="00F72C62"/>
    <w:rsid w:val="00F72DCF"/>
    <w:rsid w:val="00F73588"/>
    <w:rsid w:val="00F73619"/>
    <w:rsid w:val="00F749EC"/>
    <w:rsid w:val="00F762FA"/>
    <w:rsid w:val="00F76C82"/>
    <w:rsid w:val="00F77167"/>
    <w:rsid w:val="00F80204"/>
    <w:rsid w:val="00F80723"/>
    <w:rsid w:val="00F81119"/>
    <w:rsid w:val="00F8141B"/>
    <w:rsid w:val="00F81C53"/>
    <w:rsid w:val="00F820E8"/>
    <w:rsid w:val="00F82160"/>
    <w:rsid w:val="00F82737"/>
    <w:rsid w:val="00F82C50"/>
    <w:rsid w:val="00F82DFC"/>
    <w:rsid w:val="00F8333E"/>
    <w:rsid w:val="00F838C9"/>
    <w:rsid w:val="00F839F6"/>
    <w:rsid w:val="00F83A5F"/>
    <w:rsid w:val="00F840E1"/>
    <w:rsid w:val="00F8416D"/>
    <w:rsid w:val="00F8463D"/>
    <w:rsid w:val="00F84B72"/>
    <w:rsid w:val="00F85233"/>
    <w:rsid w:val="00F87011"/>
    <w:rsid w:val="00F87AD3"/>
    <w:rsid w:val="00F87EE7"/>
    <w:rsid w:val="00F9002E"/>
    <w:rsid w:val="00F900EB"/>
    <w:rsid w:val="00F90ACB"/>
    <w:rsid w:val="00F915FC"/>
    <w:rsid w:val="00F91D33"/>
    <w:rsid w:val="00F92774"/>
    <w:rsid w:val="00F92ECE"/>
    <w:rsid w:val="00F9363F"/>
    <w:rsid w:val="00F93ACE"/>
    <w:rsid w:val="00F94049"/>
    <w:rsid w:val="00F94C9A"/>
    <w:rsid w:val="00F94CBD"/>
    <w:rsid w:val="00F94E8C"/>
    <w:rsid w:val="00F95FCB"/>
    <w:rsid w:val="00F96D06"/>
    <w:rsid w:val="00F96F3E"/>
    <w:rsid w:val="00F976CC"/>
    <w:rsid w:val="00F97731"/>
    <w:rsid w:val="00F97944"/>
    <w:rsid w:val="00FA1646"/>
    <w:rsid w:val="00FA2416"/>
    <w:rsid w:val="00FA2543"/>
    <w:rsid w:val="00FA2823"/>
    <w:rsid w:val="00FA324A"/>
    <w:rsid w:val="00FA33FA"/>
    <w:rsid w:val="00FA38F0"/>
    <w:rsid w:val="00FA3C90"/>
    <w:rsid w:val="00FA43CE"/>
    <w:rsid w:val="00FA4EB5"/>
    <w:rsid w:val="00FA564E"/>
    <w:rsid w:val="00FA5AB4"/>
    <w:rsid w:val="00FA5BCB"/>
    <w:rsid w:val="00FA637E"/>
    <w:rsid w:val="00FA681C"/>
    <w:rsid w:val="00FA6BE0"/>
    <w:rsid w:val="00FA6CE3"/>
    <w:rsid w:val="00FA79F2"/>
    <w:rsid w:val="00FB00C9"/>
    <w:rsid w:val="00FB05C9"/>
    <w:rsid w:val="00FB05F9"/>
    <w:rsid w:val="00FB084B"/>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7018"/>
    <w:rsid w:val="00FB7F54"/>
    <w:rsid w:val="00FC10AB"/>
    <w:rsid w:val="00FC165F"/>
    <w:rsid w:val="00FC19E0"/>
    <w:rsid w:val="00FC1CEA"/>
    <w:rsid w:val="00FC27AF"/>
    <w:rsid w:val="00FC2D0E"/>
    <w:rsid w:val="00FC3A9A"/>
    <w:rsid w:val="00FC488D"/>
    <w:rsid w:val="00FC50CD"/>
    <w:rsid w:val="00FC54C0"/>
    <w:rsid w:val="00FC6604"/>
    <w:rsid w:val="00FC67F7"/>
    <w:rsid w:val="00FC6C36"/>
    <w:rsid w:val="00FC6E31"/>
    <w:rsid w:val="00FC6F6A"/>
    <w:rsid w:val="00FC703D"/>
    <w:rsid w:val="00FC7245"/>
    <w:rsid w:val="00FC7426"/>
    <w:rsid w:val="00FC7C4F"/>
    <w:rsid w:val="00FD0107"/>
    <w:rsid w:val="00FD04BB"/>
    <w:rsid w:val="00FD0632"/>
    <w:rsid w:val="00FD12AA"/>
    <w:rsid w:val="00FD1490"/>
    <w:rsid w:val="00FD1BE0"/>
    <w:rsid w:val="00FD2EC3"/>
    <w:rsid w:val="00FD3495"/>
    <w:rsid w:val="00FD3BC6"/>
    <w:rsid w:val="00FD425B"/>
    <w:rsid w:val="00FD4A11"/>
    <w:rsid w:val="00FD4E1E"/>
    <w:rsid w:val="00FD56A3"/>
    <w:rsid w:val="00FD5D3B"/>
    <w:rsid w:val="00FD6371"/>
    <w:rsid w:val="00FD6708"/>
    <w:rsid w:val="00FE0725"/>
    <w:rsid w:val="00FE08A4"/>
    <w:rsid w:val="00FE08BF"/>
    <w:rsid w:val="00FE131C"/>
    <w:rsid w:val="00FE15F5"/>
    <w:rsid w:val="00FE1784"/>
    <w:rsid w:val="00FE18D3"/>
    <w:rsid w:val="00FE1AF4"/>
    <w:rsid w:val="00FE3272"/>
    <w:rsid w:val="00FE3D94"/>
    <w:rsid w:val="00FE54C1"/>
    <w:rsid w:val="00FE5EB3"/>
    <w:rsid w:val="00FE5EF4"/>
    <w:rsid w:val="00FE5F32"/>
    <w:rsid w:val="00FE6573"/>
    <w:rsid w:val="00FE69DF"/>
    <w:rsid w:val="00FE6F49"/>
    <w:rsid w:val="00FE75BC"/>
    <w:rsid w:val="00FE7AB5"/>
    <w:rsid w:val="00FF0C84"/>
    <w:rsid w:val="00FF0FD0"/>
    <w:rsid w:val="00FF112D"/>
    <w:rsid w:val="00FF1610"/>
    <w:rsid w:val="00FF1B91"/>
    <w:rsid w:val="00FF2425"/>
    <w:rsid w:val="00FF33A4"/>
    <w:rsid w:val="00FF3AA1"/>
    <w:rsid w:val="00FF4467"/>
    <w:rsid w:val="00FF472B"/>
    <w:rsid w:val="00FF4D58"/>
    <w:rsid w:val="00FF4D76"/>
    <w:rsid w:val="00FF4F95"/>
    <w:rsid w:val="00FF51AF"/>
    <w:rsid w:val="00FF6158"/>
    <w:rsid w:val="00FF7080"/>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744755D-53DC-4082-A7E4-8E09F02C5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Char"/>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343EAD"/>
    <w:rPr>
      <w:rFonts w:ascii="宋体" w:hAnsi="宋体" w:cs="宋体"/>
      <w:sz w:val="24"/>
      <w:szCs w:val="24"/>
    </w:rPr>
  </w:style>
  <w:style w:type="paragraph" w:styleId="af0">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1">
    <w:name w:val="Emphasis"/>
    <w:uiPriority w:val="20"/>
    <w:qFormat/>
    <w:rsid w:val="00CE0C44"/>
    <w:rPr>
      <w:i/>
      <w:iCs/>
    </w:rPr>
  </w:style>
  <w:style w:type="character" w:customStyle="1" w:styleId="opdicttext2">
    <w:name w:val="op_dict_text2"/>
    <w:rsid w:val="004A228C"/>
  </w:style>
  <w:style w:type="character" w:customStyle="1" w:styleId="Char3">
    <w:name w:val="列出段落 Char"/>
    <w:aliases w:val="- Bullets Char"/>
    <w:link w:val="af"/>
    <w:uiPriority w:val="34"/>
    <w:qFormat/>
    <w:rsid w:val="00786579"/>
    <w:rPr>
      <w:rFonts w:ascii="Calibri" w:hAnsi="Calibri"/>
      <w:kern w:val="2"/>
      <w:sz w:val="21"/>
      <w:szCs w:val="22"/>
    </w:rPr>
  </w:style>
  <w:style w:type="paragraph" w:styleId="af2">
    <w:name w:val="Revision"/>
    <w:hidden/>
    <w:uiPriority w:val="99"/>
    <w:semiHidden/>
    <w:rsid w:val="00B96BB2"/>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7217294">
      <w:bodyDiv w:val="1"/>
      <w:marLeft w:val="0"/>
      <w:marRight w:val="0"/>
      <w:marTop w:val="0"/>
      <w:marBottom w:val="0"/>
      <w:divBdr>
        <w:top w:val="none" w:sz="0" w:space="0" w:color="auto"/>
        <w:left w:val="none" w:sz="0" w:space="0" w:color="auto"/>
        <w:bottom w:val="none" w:sz="0" w:space="0" w:color="auto"/>
        <w:right w:val="none" w:sz="0" w:space="0" w:color="auto"/>
      </w:divBdr>
    </w:div>
    <w:div w:id="8920135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6069672">
      <w:bodyDiv w:val="1"/>
      <w:marLeft w:val="0"/>
      <w:marRight w:val="0"/>
      <w:marTop w:val="0"/>
      <w:marBottom w:val="0"/>
      <w:divBdr>
        <w:top w:val="none" w:sz="0" w:space="0" w:color="auto"/>
        <w:left w:val="none" w:sz="0" w:space="0" w:color="auto"/>
        <w:bottom w:val="none" w:sz="0" w:space="0" w:color="auto"/>
        <w:right w:val="none" w:sz="0" w:space="0" w:color="auto"/>
      </w:divBdr>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189634">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19187">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5251922">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400366">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1149179">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812228">
      <w:bodyDiv w:val="1"/>
      <w:marLeft w:val="0"/>
      <w:marRight w:val="0"/>
      <w:marTop w:val="0"/>
      <w:marBottom w:val="0"/>
      <w:divBdr>
        <w:top w:val="none" w:sz="0" w:space="0" w:color="auto"/>
        <w:left w:val="none" w:sz="0" w:space="0" w:color="auto"/>
        <w:bottom w:val="none" w:sz="0" w:space="0" w:color="auto"/>
        <w:right w:val="none" w:sz="0" w:space="0" w:color="auto"/>
      </w:divBdr>
      <w:divsChild>
        <w:div w:id="1283725192">
          <w:marLeft w:val="180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67304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1754097">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935000">
      <w:bodyDiv w:val="1"/>
      <w:marLeft w:val="0"/>
      <w:marRight w:val="0"/>
      <w:marTop w:val="0"/>
      <w:marBottom w:val="0"/>
      <w:divBdr>
        <w:top w:val="none" w:sz="0" w:space="0" w:color="auto"/>
        <w:left w:val="none" w:sz="0" w:space="0" w:color="auto"/>
        <w:bottom w:val="none" w:sz="0" w:space="0" w:color="auto"/>
        <w:right w:val="none" w:sz="0" w:space="0" w:color="auto"/>
      </w:divBdr>
      <w:divsChild>
        <w:div w:id="1839732963">
          <w:marLeft w:val="1800"/>
          <w:marRight w:val="0"/>
          <w:marTop w:val="10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105632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66033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89026840">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778847">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baidu.com/link?url=gSvWgAD3KQtDRj7PPcvW4f7J4KIo_elqJZX7zbs-x5WWE7E7dvCsFz5KAeDan90JtrJfNjvQeWvQOuSDG3w20sLxLY_dky2ih2LrqED-itO" TargetMode="External"/><Relationship Id="rId18" Type="http://schemas.openxmlformats.org/officeDocument/2006/relationships/image" Target="media/image7.emf"/><Relationship Id="rId26" Type="http://schemas.openxmlformats.org/officeDocument/2006/relationships/image" Target="media/image15.emf"/><Relationship Id="rId3" Type="http://schemas.openxmlformats.org/officeDocument/2006/relationships/numbering" Target="numbering.xml"/><Relationship Id="rId21" Type="http://schemas.openxmlformats.org/officeDocument/2006/relationships/image" Target="media/image10.emf"/><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image" Target="media/image14.emf"/><Relationship Id="rId33" Type="http://schemas.openxmlformats.org/officeDocument/2006/relationships/image" Target="media/image22.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image" Target="media/image18.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3.emf"/><Relationship Id="rId32" Type="http://schemas.openxmlformats.org/officeDocument/2006/relationships/image" Target="media/image21.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image" Target="media/image17.emf"/><Relationship Id="rId36" Type="http://schemas.openxmlformats.org/officeDocument/2006/relationships/theme" Target="theme/theme1.xml"/><Relationship Id="rId10" Type="http://schemas.openxmlformats.org/officeDocument/2006/relationships/hyperlink" Target="http://www.baidu.com/link?url=gSvWgAD3KQtDRj7PPcvW4f7J4KIo_elqJZX7zbs-x5WWE7E7dvCsFz5KAeDan90JtrJfNjvQeWvQOuSDG3w20sLxLY_dky2ih2LrqED-itO" TargetMode="External"/><Relationship Id="rId19" Type="http://schemas.openxmlformats.org/officeDocument/2006/relationships/image" Target="media/image8.emf"/><Relationship Id="rId31" Type="http://schemas.openxmlformats.org/officeDocument/2006/relationships/image" Target="media/image20.emf"/><Relationship Id="rId4" Type="http://schemas.openxmlformats.org/officeDocument/2006/relationships/styles" Target="styles.xml"/><Relationship Id="rId9" Type="http://schemas.openxmlformats.org/officeDocument/2006/relationships/hyperlink" Target="http://www.baidu.com/link?url=gSvWgAD3KQtDRj7PPcvW4f7J4KIo_elqJZX7zbs-x5WWE7E7dvCsFz5KAeDan90JtrJfNjvQeWvQOuSDG3w20sLxLY_dky2ih2LrqED-itO" TargetMode="External"/><Relationship Id="rId14" Type="http://schemas.openxmlformats.org/officeDocument/2006/relationships/hyperlink" Target="file:///D:\&#25105;&#30340;&#25991;&#26723;\R1-1715638.zip" TargetMode="External"/><Relationship Id="rId22" Type="http://schemas.openxmlformats.org/officeDocument/2006/relationships/image" Target="media/image11.emf"/><Relationship Id="rId27" Type="http://schemas.openxmlformats.org/officeDocument/2006/relationships/image" Target="media/image16.emf"/><Relationship Id="rId30" Type="http://schemas.openxmlformats.org/officeDocument/2006/relationships/image" Target="media/image19.emf"/><Relationship Id="rId35" Type="http://schemas.openxmlformats.org/officeDocument/2006/relationships/fontTable" Target="fontTable.xml"/><Relationship Id="rId8" Type="http://schemas.openxmlformats.org/officeDocument/2006/relationships/endnotes" Target="endnot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9B7695-7D69-40E3-95F6-27199F62C81E}">
  <ds:schemaRefs>
    <ds:schemaRef ds:uri="http://schemas.openxmlformats.org/officeDocument/2006/bibliography"/>
  </ds:schemaRefs>
</ds:datastoreItem>
</file>

<file path=customXml/itemProps2.xml><?xml version="1.0" encoding="utf-8"?>
<ds:datastoreItem xmlns:ds="http://schemas.openxmlformats.org/officeDocument/2006/customXml" ds:itemID="{F91DA7D8-D71F-4297-8238-CCF61FA43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TotalTime>
  <Pages>16</Pages>
  <Words>3091</Words>
  <Characters>17622</Characters>
  <Application>Microsoft Office Word</Application>
  <DocSecurity>0</DocSecurity>
  <Lines>146</Lines>
  <Paragraphs>41</Paragraphs>
  <ScaleCrop>false</ScaleCrop>
  <Company>Vivo</Company>
  <LinksUpToDate>false</LinksUpToDate>
  <CharactersWithSpaces>20672</CharactersWithSpaces>
  <SharedDoc>false</SharedDoc>
  <HLinks>
    <vt:vector size="18" baseType="variant">
      <vt:variant>
        <vt:i4>1572943</vt:i4>
      </vt:variant>
      <vt:variant>
        <vt:i4>21</vt:i4>
      </vt:variant>
      <vt:variant>
        <vt:i4>0</vt:i4>
      </vt:variant>
      <vt:variant>
        <vt:i4>5</vt:i4>
      </vt:variant>
      <vt:variant>
        <vt:lpwstr>http://www.baidu.com/link?url=gSvWgAD3KQtDRj7PPcvW4f7J4KIo_elqJZX7zbs-x5WWE7E7dvCsFz5KAeDan90JtrJfNjvQeWvQOuSDG3w20sLxLY_dky2ih2LrqED-itO</vt:lpwstr>
      </vt:variant>
      <vt:variant>
        <vt:lpwstr/>
      </vt:variant>
      <vt:variant>
        <vt:i4>1572943</vt:i4>
      </vt:variant>
      <vt:variant>
        <vt:i4>3</vt:i4>
      </vt:variant>
      <vt:variant>
        <vt:i4>0</vt:i4>
      </vt:variant>
      <vt:variant>
        <vt:i4>5</vt:i4>
      </vt:variant>
      <vt:variant>
        <vt:lpwstr>http://www.baidu.com/link?url=gSvWgAD3KQtDRj7PPcvW4f7J4KIo_elqJZX7zbs-x5WWE7E7dvCsFz5KAeDan90JtrJfNjvQeWvQOuSDG3w20sLxLY_dky2ih2LrqED-itO</vt:lpwstr>
      </vt:variant>
      <vt:variant>
        <vt:lpwstr/>
      </vt:variant>
      <vt:variant>
        <vt:i4>1572943</vt:i4>
      </vt:variant>
      <vt:variant>
        <vt:i4>0</vt:i4>
      </vt:variant>
      <vt:variant>
        <vt:i4>0</vt:i4>
      </vt:variant>
      <vt:variant>
        <vt:i4>5</vt:i4>
      </vt:variant>
      <vt:variant>
        <vt:lpwstr>http://www.baidu.com/link?url=gSvWgAD3KQtDRj7PPcvW4f7J4KIo_elqJZX7zbs-x5WWE7E7dvCsFz5KAeDan90JtrJfNjvQeWvQOuSDG3w20sLxLY_dky2ih2LrqED-itO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shenxd</cp:lastModifiedBy>
  <cp:revision>7</cp:revision>
  <cp:lastPrinted>2011-08-03T09:36:00Z</cp:lastPrinted>
  <dcterms:created xsi:type="dcterms:W3CDTF">2017-09-11T14:03:00Z</dcterms:created>
  <dcterms:modified xsi:type="dcterms:W3CDTF">2017-10-02T04:44:00Z</dcterms:modified>
</cp:coreProperties>
</file>